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7E" w:rsidRDefault="00E40349" w:rsidP="0079749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az-Latn-AZ"/>
        </w:rPr>
      </w:pPr>
      <w:hyperlink r:id="rId5" w:tooltip="Müvəqqəti yaşamaq üçün icazənin alınması (müddətinin uzadılması) üçün müraciətin və sənədlərin qəbulu" w:history="1">
        <w:r w:rsidR="003F457E" w:rsidRPr="003F457E">
          <w:rPr>
            <w:rFonts w:ascii="Arial" w:eastAsia="Times New Roman" w:hAnsi="Arial" w:cs="Arial"/>
            <w:b/>
            <w:sz w:val="24"/>
            <w:szCs w:val="24"/>
            <w:lang w:val="az-Latn-AZ"/>
          </w:rPr>
          <w:t>Müvəqqəti yaşamaq üçün icazənin alınması (müddətinin uzadılması) üçün müraciətin və sənədlərin qəbulu</w:t>
        </w:r>
      </w:hyperlink>
    </w:p>
    <w:p w:rsidR="0079749D" w:rsidRPr="003F457E" w:rsidRDefault="0079749D" w:rsidP="0079749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az-Latn-AZ"/>
        </w:rPr>
      </w:pPr>
    </w:p>
    <w:p w:rsidR="003F457E" w:rsidRDefault="0030706E" w:rsidP="00E67C6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Bu xidmət vasitəsilə əcnəbilər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və vətəndaşlığı olmayan şəxslər Azərbaycan Respublikasında </w:t>
      </w:r>
      <w:hyperlink r:id="rId6" w:tooltip="Müvəqqəti yaşamaq üçün icazə" w:history="1">
        <w:r w:rsidR="00531326" w:rsidRPr="00531326">
          <w:rPr>
            <w:rFonts w:ascii="Arial" w:eastAsia="Times New Roman" w:hAnsi="Arial" w:cs="Arial"/>
            <w:sz w:val="24"/>
            <w:szCs w:val="24"/>
            <w:lang w:val="az-Latn-AZ"/>
          </w:rPr>
          <w:t>müvəqqəti yaşamaq icazə</w:t>
        </w:r>
      </w:hyperlink>
      <w:r w:rsidR="00531326">
        <w:rPr>
          <w:rFonts w:ascii="Arial" w:eastAsia="Times New Roman" w:hAnsi="Arial" w:cs="Arial"/>
          <w:sz w:val="24"/>
          <w:szCs w:val="24"/>
          <w:lang w:val="az-Latn-AZ"/>
        </w:rPr>
        <w:t>si alınması</w:t>
      </w:r>
      <w:r w:rsidR="00531326" w:rsidRPr="00531326">
        <w:rPr>
          <w:lang w:val="az-Latn-AZ"/>
        </w:rPr>
        <w:t xml:space="preserve">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üçün müraciət edə bilərlər.</w:t>
      </w:r>
      <w:r w:rsidR="00E67C6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A47205" w:rsidRPr="00A47205" w:rsidRDefault="00A47205" w:rsidP="00E67C6B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7" w:tooltip="Müvəqqəti yaşamaq üçün icazənin alınması (müddətinin uzadılması) üçün müraciətin və sənədlərin qəbulu" w:history="1">
        <w:r w:rsidR="00E67C6B" w:rsidRPr="00E67C6B">
          <w:rPr>
            <w:rFonts w:ascii="Arial" w:eastAsia="Times New Roman" w:hAnsi="Arial" w:cs="Arial"/>
            <w:sz w:val="24"/>
            <w:szCs w:val="24"/>
            <w:lang w:val="az-Latn-AZ"/>
          </w:rPr>
          <w:t>Müvəqqəti yaşamaq üçün icazənin alınması (müddətinin uzadılması) üçün müraciətin və sənədlərin qəbulu</w:t>
        </w:r>
      </w:hyperlink>
      <w:r w:rsidRPr="00A47205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E67C6B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57676" cy="2544418"/>
            <wp:effectExtent l="0" t="0" r="0" b="8890"/>
            <wp:docPr id="7" name="Рисунок 7" descr="C:\Users\feqan.orucov\Desktop\New folder\MY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qan.orucov\Desktop\New folder\MYI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54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9D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1</w:t>
      </w:r>
    </w:p>
    <w:p w:rsidR="0079749D" w:rsidRDefault="0079749D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D02109" w:rsidRPr="0079749D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</w:t>
      </w:r>
      <w:r w:rsidRPr="00D02109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523693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79749D">
        <w:rPr>
          <w:rFonts w:ascii="Arial" w:eastAsia="Times New Roman" w:hAnsi="Arial" w:cs="Arial"/>
          <w:sz w:val="24"/>
          <w:szCs w:val="24"/>
          <w:lang w:val="az-Latn-AZ"/>
        </w:rPr>
        <w:t>.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E800F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1B28C6F" wp14:editId="79C24E1F">
            <wp:extent cx="6185809" cy="4635611"/>
            <wp:effectExtent l="0" t="0" r="5715" b="0"/>
            <wp:docPr id="6" name="Рисунок 6" descr="C:\Users\sunay.quliyev\Desktop\New folder\my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nay.quliyev\Desktop\New folder\myi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463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2</w:t>
      </w:r>
    </w:p>
    <w:p w:rsidR="0079749D" w:rsidRPr="00A47205" w:rsidRDefault="0079749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Pr="004A683D" w:rsidRDefault="00A47205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lastRenderedPageBreak/>
        <w:t xml:space="preserve">Daha sonra </w:t>
      </w:r>
      <w:r w:rsidR="00523693" w:rsidRPr="00523693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523693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(Şəkil 3)</w:t>
      </w:r>
      <w:r w:rsidR="0079749D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4A683D" w:rsidRDefault="004A683D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3</w:t>
      </w: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4A683D" w:rsidRPr="004A683D" w:rsidRDefault="004A683D" w:rsidP="004A683D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D02109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B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və ya “Hüquqi şəxs” xanalarından birini seçin. Daha sonra müvafiq xana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A47205" w:rsidRPr="00A47205" w:rsidRDefault="00A47205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568633" cy="3883159"/>
            <wp:effectExtent l="0" t="0" r="3810" b="3175"/>
            <wp:docPr id="2" name="Рисунок 2" descr="C:\Users\sunay.quliyev\Desktop\New folde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nay.quliyev\Desktop\New folder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54" cy="388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4A683D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4</w:t>
      </w: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20097C" w:rsidRDefault="0020097C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20097C" w:rsidRDefault="0020097C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20097C" w:rsidRDefault="0020097C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lastRenderedPageBreak/>
        <w:t xml:space="preserve">“Qeydiyyat” düyməsinə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</w:t>
      </w:r>
      <w:r w:rsidR="00523693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uz  (Şəkil 5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5</w:t>
      </w:r>
    </w:p>
    <w:p w:rsidR="003F457E" w:rsidRPr="00A47205" w:rsidRDefault="003F457E" w:rsidP="0020097C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B330D1" w:rsidP="0020097C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Y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hyperlink r:id="rId13" w:tooltip="Müvəqqəti yaşamaq üçün icazənin alınması (müddətinin uzadılması) üçün müraciətin və sənədlərin qəbulu" w:history="1">
        <w:r w:rsidR="003F457E" w:rsidRPr="00E67C6B">
          <w:rPr>
            <w:rFonts w:ascii="Arial" w:eastAsia="Times New Roman" w:hAnsi="Arial" w:cs="Arial"/>
            <w:sz w:val="24"/>
            <w:szCs w:val="24"/>
            <w:lang w:val="az-Latn-AZ"/>
          </w:rPr>
          <w:t>Müvəqqəti yaşamaq üçün icazənin alınması (müddətinin uzadılması) üçün müraciətin və sənədlərin qəbulu</w:t>
        </w:r>
      </w:hyperlink>
      <w:r w:rsidR="0030706E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düyməsin</w:t>
      </w:r>
      <w:r w:rsidR="00523693">
        <w:rPr>
          <w:rFonts w:ascii="Arial" w:eastAsia="Times New Roman" w:hAnsi="Arial" w:cs="Arial"/>
          <w:sz w:val="24"/>
          <w:szCs w:val="24"/>
          <w:lang w:val="az-Latn-AZ"/>
        </w:rPr>
        <w:t>i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A25B1">
        <w:rPr>
          <w:rFonts w:ascii="Arial" w:eastAsia="Times New Roman" w:hAnsi="Arial" w:cs="Arial"/>
          <w:sz w:val="24"/>
          <w:szCs w:val="24"/>
          <w:lang w:val="az-Latn-AZ"/>
        </w:rPr>
        <w:t>sıxın. A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çılmış pəncərədə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E12986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B330D1">
        <w:rPr>
          <w:rFonts w:ascii="Arial" w:eastAsia="Times New Roman" w:hAnsi="Arial" w:cs="Arial"/>
          <w:sz w:val="24"/>
          <w:szCs w:val="24"/>
          <w:lang w:val="az-Latn-AZ"/>
        </w:rPr>
        <w:t>”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E12986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20097C" w:rsidRPr="00A47205" w:rsidRDefault="0020097C" w:rsidP="0020097C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E75994" w:rsidRDefault="00E75994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97600" cy="3892550"/>
            <wp:effectExtent l="0" t="0" r="0" b="0"/>
            <wp:docPr id="5" name="Рисунок 5" descr="C:\Users\feqan.orucov\Desktop\New folder\myi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qan.orucov\Desktop\New folder\myi 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38" w:rsidRDefault="00E12986" w:rsidP="0020097C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E12986">
        <w:rPr>
          <w:rFonts w:ascii="Arial" w:eastAsia="Times New Roman" w:hAnsi="Arial" w:cs="Arial"/>
          <w:i/>
          <w:sz w:val="20"/>
          <w:szCs w:val="20"/>
          <w:lang w:val="az-Latn-AZ"/>
        </w:rPr>
        <w:t>Şəkil 6</w:t>
      </w:r>
    </w:p>
    <w:p w:rsidR="0020097C" w:rsidRPr="0020097C" w:rsidRDefault="0020097C" w:rsidP="0020097C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</w:t>
      </w:r>
      <w:r>
        <w:rPr>
          <w:rFonts w:ascii="Arial" w:eastAsia="Times New Roman" w:hAnsi="Arial" w:cs="Arial"/>
          <w:sz w:val="24"/>
          <w:szCs w:val="24"/>
          <w:lang w:val="az-Latn-AZ"/>
        </w:rPr>
        <w:t>olunduğu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gün qeydiyyata alınır və sorğunun qəbul edilməsi ilə bağlı 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T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əqdim edilmiş sənədlərdə çatışmazlıqlar aşkar edildikdə sorğunun yerinə yetirilməsindən imtina edilir və imtinanın səbəbi barədə </w:t>
      </w:r>
      <w:r>
        <w:rPr>
          <w:rFonts w:ascii="Arial" w:eastAsia="Times New Roman" w:hAnsi="Arial" w:cs="Arial"/>
          <w:sz w:val="24"/>
          <w:szCs w:val="24"/>
          <w:lang w:val="az-Latn-AZ"/>
        </w:rPr>
        <w:t>Sizin elektron poçt ünvanınıza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>Elektron xi</w:t>
      </w:r>
      <w:r>
        <w:rPr>
          <w:rFonts w:ascii="Arial" w:eastAsia="Times New Roman" w:hAnsi="Arial" w:cs="Arial"/>
          <w:sz w:val="24"/>
          <w:szCs w:val="24"/>
          <w:lang w:val="az-Latn-AZ"/>
        </w:rPr>
        <w:t>dmətin göstərilməsindən imtina Sizin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 Azərbaycan Respublikasında müvəqqəti </w:t>
      </w:r>
      <w:r w:rsidR="005A10F6">
        <w:rPr>
          <w:rFonts w:ascii="Arial" w:eastAsia="Times New Roman" w:hAnsi="Arial" w:cs="Arial"/>
          <w:sz w:val="24"/>
          <w:szCs w:val="24"/>
          <w:lang w:val="az-Latn-AZ"/>
        </w:rPr>
        <w:t>yaşamaq icazəsi</w:t>
      </w:r>
      <w:r w:rsidR="00E40349">
        <w:rPr>
          <w:rFonts w:ascii="Arial" w:eastAsia="Times New Roman" w:hAnsi="Arial" w:cs="Arial"/>
          <w:sz w:val="24"/>
          <w:szCs w:val="24"/>
          <w:lang w:val="az-Latn-AZ"/>
        </w:rPr>
        <w:t>nin</w:t>
      </w:r>
      <w:bookmarkStart w:id="0" w:name="_GoBack"/>
      <w:bookmarkEnd w:id="0"/>
      <w:r w:rsidR="005A10F6">
        <w:rPr>
          <w:rFonts w:ascii="Arial" w:eastAsia="Times New Roman" w:hAnsi="Arial" w:cs="Arial"/>
          <w:sz w:val="24"/>
          <w:szCs w:val="24"/>
          <w:lang w:val="az-Latn-AZ"/>
        </w:rPr>
        <w:t xml:space="preserve"> al</w:t>
      </w:r>
      <w:r w:rsidR="00E800F7">
        <w:rPr>
          <w:rFonts w:ascii="Arial" w:eastAsia="Times New Roman" w:hAnsi="Arial" w:cs="Arial"/>
          <w:sz w:val="24"/>
          <w:szCs w:val="24"/>
          <w:lang w:val="az-Latn-AZ"/>
        </w:rPr>
        <w:t xml:space="preserve">ınması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üçün Xidmətin elektron xidmətlər bö</w:t>
      </w:r>
      <w:r>
        <w:rPr>
          <w:rFonts w:ascii="Arial" w:eastAsia="Times New Roman" w:hAnsi="Arial" w:cs="Arial"/>
          <w:sz w:val="24"/>
          <w:szCs w:val="24"/>
          <w:lang w:val="az-Latn-AZ"/>
        </w:rPr>
        <w:t>lməsinə yenidən müraciət etməyinizə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mane olmur.</w:t>
      </w:r>
    </w:p>
    <w:sectPr w:rsidR="00BF2938" w:rsidRPr="00BF2938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20097C"/>
    <w:rsid w:val="0030706E"/>
    <w:rsid w:val="00337ECD"/>
    <w:rsid w:val="003F457E"/>
    <w:rsid w:val="004A683D"/>
    <w:rsid w:val="00523693"/>
    <w:rsid w:val="00531326"/>
    <w:rsid w:val="0058579E"/>
    <w:rsid w:val="005A10F6"/>
    <w:rsid w:val="00631407"/>
    <w:rsid w:val="00646076"/>
    <w:rsid w:val="00651AF8"/>
    <w:rsid w:val="006534E1"/>
    <w:rsid w:val="0079749D"/>
    <w:rsid w:val="00A47205"/>
    <w:rsid w:val="00AA25B1"/>
    <w:rsid w:val="00B330D1"/>
    <w:rsid w:val="00B34B5A"/>
    <w:rsid w:val="00BF2938"/>
    <w:rsid w:val="00D02109"/>
    <w:rsid w:val="00E12986"/>
    <w:rsid w:val="00E40349"/>
    <w:rsid w:val="00E67C6B"/>
    <w:rsid w:val="00E75994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  <w:style w:type="paragraph" w:styleId="a6">
    <w:name w:val="No Spacing"/>
    <w:uiPriority w:val="1"/>
    <w:qFormat/>
    <w:rsid w:val="00E67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  <w:style w:type="paragraph" w:styleId="a6">
    <w:name w:val="No Spacing"/>
    <w:uiPriority w:val="1"/>
    <w:qFormat/>
    <w:rsid w:val="00E6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-gov.az/az/services/read/330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gov.az/az/services/read/3304/0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-gov.az/az/services/read/3304/0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e-gov.az/az/services/read/3304/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17</cp:revision>
  <cp:lastPrinted>2016-07-05T08:46:00Z</cp:lastPrinted>
  <dcterms:created xsi:type="dcterms:W3CDTF">2016-06-25T05:53:00Z</dcterms:created>
  <dcterms:modified xsi:type="dcterms:W3CDTF">2016-07-08T05:01:00Z</dcterms:modified>
</cp:coreProperties>
</file>