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477" w:rsidRDefault="00817477" w:rsidP="00CF1233">
      <w:pPr>
        <w:pStyle w:val="4"/>
        <w:rPr>
          <w:rFonts w:ascii="Palatino Linotype" w:hAnsi="Palatino Linotype"/>
          <w:color w:val="000000"/>
          <w:sz w:val="24"/>
          <w:szCs w:val="24"/>
        </w:rPr>
      </w:pPr>
      <w:r>
        <w:rPr>
          <w:rFonts w:ascii="Palatino Linotype" w:hAnsi="Palatino Linotype" w:cs="Segoe UI"/>
          <w:bCs/>
          <w:sz w:val="24"/>
          <w:szCs w:val="24"/>
          <w:lang w:val="az-Latn-AZ"/>
        </w:rPr>
        <w:t xml:space="preserve">AZƏRBAYCAN RESPUBLİKASI DÖVLƏT MİQRASİYA XİDMƏTİ </w:t>
      </w:r>
      <w:r w:rsidRPr="006A31E2">
        <w:rPr>
          <w:rFonts w:ascii="Palatino Linotype" w:hAnsi="Palatino Linotype"/>
          <w:sz w:val="24"/>
          <w:szCs w:val="24"/>
          <w:lang w:val="az-Latn-AZ"/>
        </w:rPr>
        <w:t>KOLLEGİYASININ</w:t>
      </w:r>
    </w:p>
    <w:p w:rsidR="00817477" w:rsidRDefault="00817477" w:rsidP="00CF1233">
      <w:pPr>
        <w:jc w:val="center"/>
        <w:rPr>
          <w:rFonts w:ascii="Palatino Linotype" w:hAnsi="Palatino Linotype" w:cs="Segoe UI"/>
          <w:b/>
          <w:lang w:val="az-Latn-AZ"/>
        </w:rPr>
      </w:pPr>
    </w:p>
    <w:p w:rsidR="00817477" w:rsidRDefault="00817477" w:rsidP="00CF1233">
      <w:pPr>
        <w:jc w:val="center"/>
        <w:rPr>
          <w:rFonts w:ascii="Palatino Linotype" w:hAnsi="Palatino Linotype" w:cs="Segoe UI"/>
          <w:b/>
          <w:spacing w:val="60"/>
          <w:lang w:val="az-Latn-AZ"/>
        </w:rPr>
      </w:pPr>
      <w:r>
        <w:rPr>
          <w:rFonts w:ascii="Palatino Linotype" w:hAnsi="Palatino Linotype" w:cs="Segoe UI"/>
          <w:b/>
          <w:spacing w:val="60"/>
          <w:lang w:val="az-Latn-AZ"/>
        </w:rPr>
        <w:t>QƏRARI</w:t>
      </w:r>
    </w:p>
    <w:p w:rsidR="00817477" w:rsidRDefault="00817477" w:rsidP="00CF1233">
      <w:pPr>
        <w:jc w:val="center"/>
        <w:rPr>
          <w:rFonts w:ascii="Palatino Linotype" w:hAnsi="Palatino Linotype" w:cs="Segoe UI"/>
          <w:lang w:val="az-Latn-AZ"/>
        </w:rPr>
      </w:pPr>
    </w:p>
    <w:p w:rsidR="00817477" w:rsidRDefault="00817477" w:rsidP="00CF1233">
      <w:pPr>
        <w:jc w:val="center"/>
        <w:rPr>
          <w:rFonts w:ascii="Palatino Linotype" w:hAnsi="Palatino Linotype" w:cs="Segoe UI"/>
          <w:b/>
          <w:lang w:val="az-Latn-AZ"/>
        </w:rPr>
      </w:pPr>
      <w:r>
        <w:rPr>
          <w:rFonts w:ascii="Palatino Linotype" w:hAnsi="Palatino Linotype" w:cs="Segoe UI"/>
          <w:b/>
          <w:lang w:val="az-Latn-AZ"/>
        </w:rPr>
        <w:t>8 iyul 2016-cı il                                                                                                                            № 7</w:t>
      </w:r>
    </w:p>
    <w:p w:rsidR="00817477" w:rsidRDefault="00817477" w:rsidP="00CF1233">
      <w:pPr>
        <w:jc w:val="center"/>
        <w:outlineLvl w:val="0"/>
        <w:rPr>
          <w:rFonts w:ascii="Palatino Linotype" w:hAnsi="Palatino Linotype" w:cs="Segoe UI"/>
          <w:b/>
          <w:shadow/>
          <w:lang w:val="az-Latn-AZ"/>
        </w:rPr>
      </w:pPr>
    </w:p>
    <w:p w:rsidR="00817477" w:rsidRPr="00CF1233" w:rsidRDefault="00817477" w:rsidP="00CF1233">
      <w:pPr>
        <w:jc w:val="center"/>
        <w:outlineLvl w:val="0"/>
        <w:rPr>
          <w:rFonts w:ascii="Palatino Linotype" w:hAnsi="Palatino Linotype" w:cs="Segoe UI"/>
          <w:b/>
          <w:shadow/>
          <w:lang w:val="az-Latn-AZ"/>
        </w:rPr>
      </w:pPr>
      <w:r w:rsidRPr="00CF1233">
        <w:rPr>
          <w:rFonts w:ascii="Palatino Linotype" w:hAnsi="Palatino Linotype"/>
          <w:b/>
          <w:lang w:val="az-Latn-AZ"/>
        </w:rPr>
        <w:t>“Azərbaycan Respublikasında 10 gündən artıq müvəqqəti olan əcnəbinin və ya vətəndaşlığı olmayan şəxsin olduğu yer üzrə qeydiyyata alınması üçün müraciətin və sənədlərin qəbulu üzrə inzibati reqlament”in təsdiq edilməsi barədə</w:t>
      </w:r>
    </w:p>
    <w:p w:rsidR="00817477" w:rsidRDefault="00817477" w:rsidP="002C561B">
      <w:pPr>
        <w:jc w:val="center"/>
        <w:rPr>
          <w:rFonts w:ascii="Palatino Linotype" w:hAnsi="Palatino Linotype"/>
          <w:lang w:val="az-Latn-AZ"/>
        </w:rPr>
      </w:pPr>
    </w:p>
    <w:p w:rsidR="00817477" w:rsidRPr="00F23B5B" w:rsidRDefault="00817477" w:rsidP="00CF1233">
      <w:pPr>
        <w:ind w:firstLine="540"/>
        <w:jc w:val="both"/>
        <w:rPr>
          <w:rFonts w:ascii="Palatino Linotype" w:eastAsia="MS Mincho" w:hAnsi="Palatino Linotype"/>
          <w:lang w:val="az-Latn-AZ"/>
        </w:rPr>
      </w:pPr>
      <w:r w:rsidRPr="00F23B5B">
        <w:rPr>
          <w:rFonts w:ascii="Palatino Linotype" w:hAnsi="Palatino Linotype"/>
          <w:lang w:val="az-Latn-AZ"/>
        </w:rPr>
        <w:t xml:space="preserve">“Dövlət orqanlarının elektron xidmətlər göstərməsinin təşkili sahəsində bəzi tədbirlər haqqında” Azərbaycan Respublikası Prezidentinin 2011-ci il 23 may tarixli 429 nömrəli Fərmanının 2-1-ci hissəsinin icrası məqsədi ilə </w:t>
      </w:r>
      <w:r w:rsidRPr="00F23B5B">
        <w:rPr>
          <w:rFonts w:ascii="Palatino Linotype" w:eastAsia="MS Mincho" w:hAnsi="Palatino Linotype"/>
          <w:lang w:val="az-Latn-AZ"/>
        </w:rPr>
        <w:t>Azərbaycan Respublikası Prezidentinin 2007-ci il 19 mart tarixli 560 nömrəli Fərmanı ilə təsdiq edilmiş “Azərbaycan Respublikasının Dövlət Miqrasiya Xidməti haqqında Əsasnamə”nin 18-ci</w:t>
      </w:r>
      <w:r w:rsidRPr="00F23B5B">
        <w:rPr>
          <w:rFonts w:ascii="Palatino Linotype" w:hAnsi="Palatino Linotype"/>
          <w:lang w:val="az-Latn-AZ"/>
        </w:rPr>
        <w:t xml:space="preserve"> bəndinə əsasən </w:t>
      </w:r>
      <w:r w:rsidRPr="00F23B5B">
        <w:rPr>
          <w:rFonts w:ascii="Palatino Linotype" w:eastAsia="MS Mincho" w:hAnsi="Palatino Linotype"/>
          <w:lang w:val="az-Latn-AZ"/>
        </w:rPr>
        <w:t>Azərbaycan Respublikası Dövlət Miqrasiya Xidmətinin Kollegiyası</w:t>
      </w:r>
    </w:p>
    <w:p w:rsidR="00817477" w:rsidRPr="00F23B5B" w:rsidRDefault="00817477" w:rsidP="00CF1233">
      <w:pPr>
        <w:jc w:val="center"/>
        <w:rPr>
          <w:rFonts w:ascii="Palatino Linotype" w:eastAsia="MS Mincho" w:hAnsi="Palatino Linotype"/>
          <w:b/>
          <w:lang w:val="az-Latn-AZ"/>
        </w:rPr>
      </w:pPr>
    </w:p>
    <w:p w:rsidR="00817477" w:rsidRPr="00EB15D5" w:rsidRDefault="00817477" w:rsidP="00CF1233">
      <w:pPr>
        <w:jc w:val="center"/>
        <w:rPr>
          <w:rFonts w:ascii="Palatino Linotype" w:eastAsia="MS Mincho" w:hAnsi="Palatino Linotype"/>
          <w:b/>
          <w:spacing w:val="40"/>
          <w:lang w:val="az-Latn-AZ"/>
        </w:rPr>
      </w:pPr>
      <w:r w:rsidRPr="00EB15D5">
        <w:rPr>
          <w:rFonts w:ascii="Palatino Linotype" w:eastAsia="MS Mincho" w:hAnsi="Palatino Linotype"/>
          <w:b/>
          <w:spacing w:val="40"/>
          <w:lang w:val="az-Latn-AZ"/>
        </w:rPr>
        <w:t>QƏRARA ALIR:</w:t>
      </w:r>
    </w:p>
    <w:p w:rsidR="00817477" w:rsidRPr="00F23B5B" w:rsidRDefault="00817477" w:rsidP="00CF1233">
      <w:pPr>
        <w:jc w:val="center"/>
        <w:rPr>
          <w:rFonts w:ascii="Palatino Linotype" w:eastAsia="MS Mincho" w:hAnsi="Palatino Linotype"/>
          <w:b/>
          <w:lang w:val="az-Latn-AZ"/>
        </w:rPr>
      </w:pPr>
    </w:p>
    <w:p w:rsidR="00817477" w:rsidRPr="00F23B5B" w:rsidRDefault="00817477" w:rsidP="00CF1233">
      <w:pPr>
        <w:spacing w:after="60"/>
        <w:ind w:firstLine="539"/>
        <w:jc w:val="both"/>
        <w:rPr>
          <w:rFonts w:ascii="Palatino Linotype" w:eastAsia="MS Mincho" w:hAnsi="Palatino Linotype"/>
          <w:lang w:val="az-Latn-AZ"/>
        </w:rPr>
      </w:pPr>
      <w:r>
        <w:rPr>
          <w:rFonts w:ascii="Palatino Linotype" w:hAnsi="Palatino Linotype"/>
          <w:lang w:val="az-Latn-AZ"/>
        </w:rPr>
        <w:t xml:space="preserve">1. </w:t>
      </w:r>
      <w:r w:rsidRPr="00F23B5B">
        <w:rPr>
          <w:rFonts w:ascii="Palatino Linotype" w:hAnsi="Palatino Linotype"/>
          <w:lang w:val="az-Latn-AZ"/>
        </w:rPr>
        <w:t xml:space="preserve">“Azərbaycan Respublikasında 10 gündən artıq müvəqqəti olan əcnəbinin və ya vətəndaşlığı olmayan şəxsin olduğu yer üzrə qeydiyyata alınması üçün müraciətin və sənədlərin qəbulu üzrə inzibati reqlament” </w:t>
      </w:r>
      <w:r w:rsidRPr="00F23B5B">
        <w:rPr>
          <w:rFonts w:ascii="Palatino Linotype" w:eastAsia="MS Mincho" w:hAnsi="Palatino Linotype"/>
          <w:lang w:val="az-Latn-AZ"/>
        </w:rPr>
        <w:t>təsdiq edilsin (əlavə olunur).</w:t>
      </w:r>
    </w:p>
    <w:p w:rsidR="00817477" w:rsidRPr="00F23B5B" w:rsidRDefault="00817477" w:rsidP="00CF1233">
      <w:pPr>
        <w:ind w:firstLine="540"/>
        <w:jc w:val="both"/>
        <w:rPr>
          <w:rFonts w:ascii="Palatino Linotype" w:eastAsia="MS Mincho" w:hAnsi="Palatino Linotype"/>
          <w:lang w:val="az-Latn-AZ"/>
        </w:rPr>
      </w:pPr>
      <w:r>
        <w:rPr>
          <w:rFonts w:ascii="Palatino Linotype" w:eastAsia="MS Mincho" w:hAnsi="Palatino Linotype"/>
          <w:lang w:val="az-Latn-AZ"/>
        </w:rPr>
        <w:t xml:space="preserve">2. </w:t>
      </w:r>
      <w:r w:rsidRPr="00F23B5B">
        <w:rPr>
          <w:rFonts w:ascii="Palatino Linotype" w:eastAsia="MS Mincho" w:hAnsi="Palatino Linotype"/>
          <w:lang w:val="az-Latn-AZ"/>
        </w:rPr>
        <w:t xml:space="preserve">Qərar qəbul edildiyi gündən üç gün keçənədək Azərbaycan Respublikasının Hüquqi </w:t>
      </w:r>
      <w:bookmarkStart w:id="0" w:name="_GoBack"/>
      <w:bookmarkEnd w:id="0"/>
      <w:r w:rsidRPr="00F23B5B">
        <w:rPr>
          <w:rFonts w:ascii="Palatino Linotype" w:eastAsia="MS Mincho" w:hAnsi="Palatino Linotype"/>
          <w:lang w:val="az-Latn-AZ"/>
        </w:rPr>
        <w:t>Aktların Dövlət Reyestrinə daxil edilməsi üçün Azərbaycan Respublikasının Ədliyyə Nazirliyinə təqdim olunsun.</w:t>
      </w:r>
    </w:p>
    <w:p w:rsidR="00817477" w:rsidRPr="00F23B5B" w:rsidRDefault="00817477" w:rsidP="00CF1233">
      <w:pPr>
        <w:rPr>
          <w:rFonts w:ascii="Palatino Linotype" w:hAnsi="Palatino Linotype" w:cs="Segoe UI"/>
          <w:b/>
          <w:bCs/>
          <w:lang w:val="az-Latn-AZ"/>
        </w:rPr>
      </w:pPr>
    </w:p>
    <w:p w:rsidR="00817477" w:rsidRPr="00F23B5B" w:rsidRDefault="00817477" w:rsidP="00535760">
      <w:pPr>
        <w:rPr>
          <w:rFonts w:ascii="Palatino Linotype" w:hAnsi="Palatino Linotype" w:cs="Segoe UI"/>
          <w:b/>
          <w:bCs/>
          <w:lang w:val="az-Latn-AZ"/>
        </w:rPr>
      </w:pPr>
    </w:p>
    <w:tbl>
      <w:tblPr>
        <w:tblW w:w="0" w:type="auto"/>
        <w:tblLook w:val="01E0"/>
      </w:tblPr>
      <w:tblGrid>
        <w:gridCol w:w="4788"/>
        <w:gridCol w:w="5220"/>
      </w:tblGrid>
      <w:tr w:rsidR="00817477" w:rsidRPr="00DB4ED5" w:rsidTr="00D60A28">
        <w:tc>
          <w:tcPr>
            <w:tcW w:w="4788" w:type="dxa"/>
          </w:tcPr>
          <w:p w:rsidR="00817477" w:rsidRPr="00F23B5B" w:rsidRDefault="00817477" w:rsidP="00D60A28">
            <w:pPr>
              <w:pStyle w:val="af2"/>
              <w:ind w:left="540"/>
              <w:rPr>
                <w:rFonts w:ascii="Palatino Linotype" w:eastAsia="MS Mincho" w:hAnsi="Palatino Linotype" w:cs="Segoe UI"/>
                <w:b/>
                <w:sz w:val="24"/>
                <w:szCs w:val="24"/>
                <w:lang w:val="az-Latn-AZ" w:eastAsia="en-US"/>
              </w:rPr>
            </w:pPr>
            <w:r w:rsidRPr="00F23B5B">
              <w:rPr>
                <w:rFonts w:ascii="Palatino Linotype" w:eastAsia="MS Mincho" w:hAnsi="Palatino Linotype" w:cs="Segoe UI"/>
                <w:b/>
                <w:sz w:val="24"/>
                <w:szCs w:val="24"/>
                <w:lang w:val="az-Latn-AZ" w:eastAsia="en-US"/>
              </w:rPr>
              <w:t>Azərbaycan Respublikası</w:t>
            </w:r>
          </w:p>
          <w:p w:rsidR="00817477" w:rsidRPr="00F23B5B" w:rsidRDefault="00817477" w:rsidP="00D60A28">
            <w:pPr>
              <w:ind w:left="540"/>
              <w:rPr>
                <w:rFonts w:ascii="Palatino Linotype" w:hAnsi="Palatino Linotype" w:cs="Segoe UI"/>
                <w:b/>
                <w:bCs/>
                <w:lang w:val="az-Latn-AZ"/>
              </w:rPr>
            </w:pPr>
            <w:r w:rsidRPr="00F23B5B">
              <w:rPr>
                <w:rFonts w:ascii="Palatino Linotype" w:hAnsi="Palatino Linotype" w:cs="Segoe UI"/>
                <w:b/>
                <w:lang w:val="az-Latn-AZ"/>
              </w:rPr>
              <w:t>Dövlət Miqrasiya Xidmətinin rəisi</w:t>
            </w:r>
          </w:p>
        </w:tc>
        <w:tc>
          <w:tcPr>
            <w:tcW w:w="5220" w:type="dxa"/>
          </w:tcPr>
          <w:p w:rsidR="00817477" w:rsidRPr="00F23B5B" w:rsidRDefault="00817477" w:rsidP="00D60A28">
            <w:pPr>
              <w:rPr>
                <w:rFonts w:ascii="Palatino Linotype" w:hAnsi="Palatino Linotype" w:cs="Segoe UI"/>
                <w:b/>
                <w:bCs/>
                <w:lang w:val="az-Latn-AZ"/>
              </w:rPr>
            </w:pPr>
          </w:p>
        </w:tc>
      </w:tr>
      <w:tr w:rsidR="00817477" w:rsidRPr="00DB4ED5" w:rsidTr="00D60A28">
        <w:tc>
          <w:tcPr>
            <w:tcW w:w="4788" w:type="dxa"/>
          </w:tcPr>
          <w:p w:rsidR="00817477" w:rsidRPr="00F23B5B" w:rsidRDefault="00817477" w:rsidP="00D60A28">
            <w:pPr>
              <w:ind w:left="540"/>
              <w:rPr>
                <w:rFonts w:ascii="Palatino Linotype" w:hAnsi="Palatino Linotype" w:cs="Segoe UI"/>
                <w:b/>
                <w:bCs/>
                <w:lang w:val="az-Latn-AZ"/>
              </w:rPr>
            </w:pPr>
          </w:p>
        </w:tc>
        <w:tc>
          <w:tcPr>
            <w:tcW w:w="5220" w:type="dxa"/>
          </w:tcPr>
          <w:p w:rsidR="00817477" w:rsidRPr="00F23B5B" w:rsidRDefault="00817477" w:rsidP="00D60A28">
            <w:pPr>
              <w:rPr>
                <w:rFonts w:ascii="Palatino Linotype" w:hAnsi="Palatino Linotype" w:cs="Segoe UI"/>
                <w:b/>
                <w:bCs/>
                <w:lang w:val="az-Latn-AZ"/>
              </w:rPr>
            </w:pPr>
          </w:p>
        </w:tc>
      </w:tr>
      <w:tr w:rsidR="00817477" w:rsidRPr="00F23B5B" w:rsidTr="00D60A28">
        <w:tc>
          <w:tcPr>
            <w:tcW w:w="4788" w:type="dxa"/>
          </w:tcPr>
          <w:p w:rsidR="00817477" w:rsidRPr="00F23B5B" w:rsidRDefault="00817477" w:rsidP="00D60A28">
            <w:pPr>
              <w:pStyle w:val="af2"/>
              <w:ind w:left="540"/>
              <w:rPr>
                <w:rFonts w:ascii="Palatino Linotype" w:eastAsia="MS Mincho" w:hAnsi="Palatino Linotype" w:cs="Segoe UI"/>
                <w:b/>
                <w:sz w:val="24"/>
                <w:szCs w:val="24"/>
                <w:lang w:val="az-Latn-AZ" w:eastAsia="en-US"/>
              </w:rPr>
            </w:pPr>
            <w:r w:rsidRPr="00F23B5B">
              <w:rPr>
                <w:rFonts w:ascii="Palatino Linotype" w:eastAsia="MS Mincho" w:hAnsi="Palatino Linotype" w:cs="Segoe UI"/>
                <w:b/>
                <w:sz w:val="24"/>
                <w:szCs w:val="24"/>
                <w:lang w:val="az-Latn-AZ" w:eastAsia="en-US"/>
              </w:rPr>
              <w:t xml:space="preserve">II dərəcəli dövlət </w:t>
            </w:r>
          </w:p>
          <w:p w:rsidR="00817477" w:rsidRPr="00F23B5B" w:rsidRDefault="00817477" w:rsidP="00D60A28">
            <w:pPr>
              <w:ind w:left="540"/>
              <w:rPr>
                <w:rFonts w:ascii="Palatino Linotype" w:hAnsi="Palatino Linotype" w:cs="Segoe UI"/>
                <w:b/>
                <w:bCs/>
                <w:lang w:val="az-Latn-AZ"/>
              </w:rPr>
            </w:pPr>
            <w:r w:rsidRPr="00F23B5B">
              <w:rPr>
                <w:rFonts w:ascii="Palatino Linotype" w:hAnsi="Palatino Linotype" w:cs="Segoe UI"/>
                <w:b/>
                <w:lang w:val="az-Latn-AZ"/>
              </w:rPr>
              <w:t>miqrasiya xidməti müşaviri</w:t>
            </w:r>
          </w:p>
        </w:tc>
        <w:tc>
          <w:tcPr>
            <w:tcW w:w="5220" w:type="dxa"/>
          </w:tcPr>
          <w:p w:rsidR="00817477" w:rsidRPr="00F23B5B" w:rsidRDefault="00817477" w:rsidP="00D60A28">
            <w:pPr>
              <w:rPr>
                <w:rFonts w:ascii="Palatino Linotype" w:hAnsi="Palatino Linotype" w:cs="Segoe UI"/>
                <w:b/>
                <w:bCs/>
                <w:lang w:val="az-Latn-AZ"/>
              </w:rPr>
            </w:pPr>
          </w:p>
          <w:p w:rsidR="00817477" w:rsidRPr="00F23B5B" w:rsidRDefault="00817477" w:rsidP="00D60A28">
            <w:pPr>
              <w:jc w:val="right"/>
              <w:rPr>
                <w:rFonts w:ascii="Palatino Linotype" w:hAnsi="Palatino Linotype" w:cs="Segoe UI"/>
                <w:b/>
                <w:bCs/>
                <w:lang w:val="az-Latn-AZ"/>
              </w:rPr>
            </w:pPr>
            <w:r w:rsidRPr="00F23B5B">
              <w:rPr>
                <w:rFonts w:ascii="Palatino Linotype" w:hAnsi="Palatino Linotype" w:cs="Segoe UI"/>
                <w:b/>
                <w:lang w:val="az-Latn-AZ"/>
              </w:rPr>
              <w:t>Firudin Nəbiyev</w:t>
            </w:r>
          </w:p>
        </w:tc>
      </w:tr>
    </w:tbl>
    <w:p w:rsidR="00817477" w:rsidRPr="00F23B5B" w:rsidRDefault="00817477" w:rsidP="00535760">
      <w:pPr>
        <w:rPr>
          <w:rFonts w:ascii="Palatino Linotype" w:hAnsi="Palatino Linotype" w:cs="Segoe UI"/>
          <w:b/>
          <w:bCs/>
          <w:lang w:val="az-Latn-AZ"/>
        </w:rPr>
      </w:pPr>
    </w:p>
    <w:p w:rsidR="00817477" w:rsidRPr="00F23B5B" w:rsidRDefault="00817477" w:rsidP="007B75D7">
      <w:pPr>
        <w:rPr>
          <w:rFonts w:ascii="Palatino Linotype" w:hAnsi="Palatino Linotype" w:cs="Segoe UI"/>
          <w:b/>
          <w:bCs/>
          <w:lang w:val="az-Latn-AZ"/>
        </w:rPr>
      </w:pPr>
    </w:p>
    <w:p w:rsidR="00817477" w:rsidRPr="00F23B5B" w:rsidRDefault="00817477" w:rsidP="007B75D7">
      <w:pPr>
        <w:rPr>
          <w:rFonts w:ascii="Palatino Linotype" w:hAnsi="Palatino Linotype" w:cs="Segoe UI"/>
          <w:b/>
          <w:bCs/>
          <w:sz w:val="2"/>
          <w:szCs w:val="2"/>
          <w:lang w:val="az-Latn-AZ"/>
        </w:rPr>
      </w:pPr>
      <w:r w:rsidRPr="00F23B5B">
        <w:rPr>
          <w:rFonts w:ascii="Palatino Linotype" w:hAnsi="Palatino Linotype" w:cs="Segoe UI"/>
          <w:b/>
          <w:bCs/>
          <w:lang w:val="az-Latn-AZ"/>
        </w:rPr>
        <w:br w:type="page"/>
      </w:r>
    </w:p>
    <w:tbl>
      <w:tblPr>
        <w:tblW w:w="0" w:type="auto"/>
        <w:jc w:val="right"/>
        <w:tblLook w:val="01E0"/>
      </w:tblPr>
      <w:tblGrid>
        <w:gridCol w:w="5040"/>
        <w:gridCol w:w="5040"/>
      </w:tblGrid>
      <w:tr w:rsidR="00817477" w:rsidRPr="00DB4ED5" w:rsidTr="00C70081">
        <w:trPr>
          <w:jc w:val="right"/>
        </w:trPr>
        <w:tc>
          <w:tcPr>
            <w:tcW w:w="5040" w:type="dxa"/>
          </w:tcPr>
          <w:p w:rsidR="00817477" w:rsidRPr="00C70081" w:rsidRDefault="00817477" w:rsidP="00C70081">
            <w:pPr>
              <w:widowControl w:val="0"/>
              <w:autoSpaceDE w:val="0"/>
              <w:autoSpaceDN w:val="0"/>
              <w:adjustRightInd w:val="0"/>
              <w:rPr>
                <w:rFonts w:ascii="Palatino Linotype" w:hAnsi="Palatino Linotype" w:cs="Segoe UI"/>
                <w:b/>
                <w:bCs/>
                <w:lang w:val="az-Latn-AZ"/>
              </w:rPr>
            </w:pPr>
          </w:p>
        </w:tc>
        <w:tc>
          <w:tcPr>
            <w:tcW w:w="5040" w:type="dxa"/>
          </w:tcPr>
          <w:p w:rsidR="00817477" w:rsidRPr="00C70081" w:rsidRDefault="00817477" w:rsidP="00C70081">
            <w:pPr>
              <w:widowControl w:val="0"/>
              <w:autoSpaceDE w:val="0"/>
              <w:autoSpaceDN w:val="0"/>
              <w:adjustRightInd w:val="0"/>
              <w:jc w:val="both"/>
              <w:rPr>
                <w:rFonts w:ascii="Palatino Linotype" w:hAnsi="Palatino Linotype" w:cs="Segoe UI"/>
                <w:b/>
                <w:bCs/>
                <w:lang w:val="az-Latn-AZ"/>
              </w:rPr>
            </w:pPr>
            <w:r w:rsidRPr="00C70081">
              <w:rPr>
                <w:rFonts w:ascii="Palatino Linotype" w:hAnsi="Palatino Linotype" w:cs="Arial"/>
                <w:lang w:val="az-Latn-AZ"/>
              </w:rPr>
              <w:t>Azərbaycan Respublikası Dövlət Miqrasiya Xidməti Kollegiyasının 2016-cı il 8 iyul tarixli 7 nömrəli Qərarı ilə təsdiq edilmişdir</w:t>
            </w:r>
          </w:p>
        </w:tc>
      </w:tr>
    </w:tbl>
    <w:p w:rsidR="00817477" w:rsidRPr="00F23B5B" w:rsidRDefault="00817477" w:rsidP="007B75D7">
      <w:pPr>
        <w:rPr>
          <w:rFonts w:ascii="Palatino Linotype" w:hAnsi="Palatino Linotype" w:cs="Segoe UI"/>
          <w:b/>
          <w:bCs/>
          <w:lang w:val="az-Latn-AZ"/>
        </w:rPr>
      </w:pPr>
    </w:p>
    <w:p w:rsidR="00817477" w:rsidRPr="00F23B5B" w:rsidRDefault="00817477" w:rsidP="00535760">
      <w:pPr>
        <w:jc w:val="center"/>
        <w:rPr>
          <w:rFonts w:ascii="Palatino Linotype" w:hAnsi="Palatino Linotype"/>
          <w:b/>
          <w:lang w:val="az-Latn-AZ"/>
        </w:rPr>
      </w:pPr>
    </w:p>
    <w:p w:rsidR="00817477" w:rsidRPr="00F23B5B" w:rsidRDefault="00817477" w:rsidP="00F23B5B">
      <w:pPr>
        <w:jc w:val="center"/>
        <w:rPr>
          <w:rFonts w:ascii="Palatino Linotype" w:hAnsi="Palatino Linotype" w:cs="Arial"/>
          <w:b/>
          <w:lang w:val="az-Latn-AZ"/>
        </w:rPr>
      </w:pPr>
      <w:r w:rsidRPr="00F23B5B">
        <w:rPr>
          <w:rFonts w:ascii="Palatino Linotype" w:hAnsi="Palatino Linotype" w:cs="Arial"/>
          <w:b/>
          <w:lang w:val="az-Latn-AZ"/>
        </w:rPr>
        <w:t>Azərbaycan Respublikasında 10 gündən artıq müvəqqəti olan əcnəbinin və ya vətəndaşlığı olmayan şəxsin olduğu yer üzrə qeydiyyata alınması üçün müraciətin və sənədlərin qəbulu üzrə inzibati reqlament</w:t>
      </w:r>
    </w:p>
    <w:p w:rsidR="00817477" w:rsidRPr="00F23B5B" w:rsidRDefault="00817477" w:rsidP="00F23B5B">
      <w:pPr>
        <w:jc w:val="both"/>
        <w:rPr>
          <w:rFonts w:ascii="Palatino Linotype" w:hAnsi="Palatino Linotype" w:cs="Arial"/>
          <w:lang w:val="az-Latn-AZ"/>
        </w:rPr>
      </w:pPr>
    </w:p>
    <w:p w:rsidR="00817477" w:rsidRPr="00F23B5B" w:rsidRDefault="00817477" w:rsidP="00F23B5B">
      <w:pPr>
        <w:jc w:val="center"/>
        <w:outlineLvl w:val="0"/>
        <w:rPr>
          <w:rFonts w:ascii="Palatino Linotype" w:hAnsi="Palatino Linotype" w:cs="Arial"/>
          <w:lang w:val="az-Latn-AZ"/>
        </w:rPr>
      </w:pPr>
      <w:r w:rsidRPr="00F23B5B">
        <w:rPr>
          <w:rFonts w:ascii="Palatino Linotype" w:hAnsi="Palatino Linotype" w:cs="Arial"/>
          <w:b/>
          <w:bCs/>
          <w:lang w:val="az-Latn-AZ"/>
        </w:rPr>
        <w:t>1. Ümumi müddəalar</w:t>
      </w:r>
    </w:p>
    <w:p w:rsidR="00817477" w:rsidRPr="00F23B5B" w:rsidRDefault="00817477" w:rsidP="00F23B5B">
      <w:pPr>
        <w:jc w:val="both"/>
        <w:outlineLvl w:val="0"/>
        <w:rPr>
          <w:rFonts w:ascii="Palatino Linotype" w:hAnsi="Palatino Linotype" w:cs="Arial"/>
          <w:lang w:val="az-Latn-AZ"/>
        </w:rPr>
      </w:pPr>
    </w:p>
    <w:p w:rsidR="00817477" w:rsidRPr="00F23B5B" w:rsidRDefault="00817477" w:rsidP="00F23B5B">
      <w:pPr>
        <w:ind w:firstLine="567"/>
        <w:jc w:val="both"/>
        <w:outlineLvl w:val="0"/>
        <w:rPr>
          <w:rFonts w:ascii="Palatino Linotype" w:hAnsi="Palatino Linotype" w:cs="Arial"/>
          <w:lang w:val="az-Latn-AZ"/>
        </w:rPr>
      </w:pPr>
      <w:r w:rsidRPr="00F23B5B">
        <w:rPr>
          <w:rFonts w:ascii="Palatino Linotype" w:hAnsi="Palatino Linotype" w:cs="Arial"/>
          <w:b/>
          <w:lang w:val="az-Latn-AZ"/>
        </w:rPr>
        <w:t>1.1. Elektron xidmətin adı:</w:t>
      </w:r>
      <w:r w:rsidRPr="00F23B5B">
        <w:rPr>
          <w:rFonts w:ascii="Palatino Linotype" w:hAnsi="Palatino Linotype" w:cs="Arial"/>
          <w:lang w:val="az-Latn-AZ"/>
        </w:rPr>
        <w:t xml:space="preserve"> Azərbaycan Respublikasında 10 gündən artıq müvəqqəti olan əcnəbinin və ya vətəndaşlığı olmayan şəxsin olduğu yer üzrə qeydiyyata alınması üçün </w:t>
      </w:r>
      <w:r w:rsidRPr="00F23B5B">
        <w:rPr>
          <w:rFonts w:ascii="Palatino Linotype" w:hAnsi="Palatino Linotype" w:cs="Arial"/>
          <w:bCs/>
          <w:lang w:val="az-Latn-AZ"/>
        </w:rPr>
        <w:t>müraciətin və sənədlərin qəbulu.</w:t>
      </w:r>
    </w:p>
    <w:p w:rsidR="00817477" w:rsidRPr="00F23B5B" w:rsidRDefault="00817477" w:rsidP="00F23B5B">
      <w:pPr>
        <w:ind w:firstLine="567"/>
        <w:jc w:val="both"/>
        <w:rPr>
          <w:rFonts w:ascii="Palatino Linotype" w:hAnsi="Palatino Linotype" w:cs="Arial"/>
          <w:color w:val="000000"/>
          <w:lang w:val="az-Latn-AZ"/>
        </w:rPr>
      </w:pPr>
      <w:r w:rsidRPr="00F23B5B">
        <w:rPr>
          <w:rFonts w:ascii="Palatino Linotype" w:hAnsi="Palatino Linotype" w:cs="Arial"/>
          <w:b/>
          <w:lang w:val="az-Latn-AZ"/>
        </w:rPr>
        <w:t>1.2. Elektron xidmətin məzmunu:</w:t>
      </w:r>
      <w:r w:rsidRPr="00F23B5B">
        <w:rPr>
          <w:rFonts w:ascii="Palatino Linotype" w:hAnsi="Palatino Linotype" w:cs="Arial"/>
          <w:lang w:val="az-Latn-AZ"/>
        </w:rPr>
        <w:t xml:space="preserve"> Bu xidmət Azərbaycan Respublikasında 10 gündən artıq müvəqqəti olan əcnəbinin və ya vətəndaşlığı olmayan şəxsin olduğu yer üzrə qeydiyyata alınması üçün müraciətin və sənədlərin </w:t>
      </w:r>
      <w:r w:rsidRPr="00F23B5B">
        <w:rPr>
          <w:rFonts w:ascii="Palatino Linotype" w:hAnsi="Palatino Linotype" w:cs="Arial"/>
          <w:bCs/>
          <w:lang w:val="az-Latn-AZ"/>
        </w:rPr>
        <w:t xml:space="preserve">qəbul </w:t>
      </w:r>
      <w:r w:rsidRPr="00F23B5B">
        <w:rPr>
          <w:rFonts w:ascii="Palatino Linotype" w:hAnsi="Palatino Linotype" w:cs="Arial"/>
          <w:color w:val="000000"/>
          <w:lang w:val="az-Latn-AZ"/>
        </w:rPr>
        <w:t>edilməsi, baxılması və baxılmanın nəticəsindən asılı olaraq Azərbaycan Respublikasında 10 gündən artıq müvəqqəti olan əcnəbinin və ya vətəndaşlığı olmayan şəxsin olduğu yer üzrə qeydiyyata alınmasını əhatə edir.</w:t>
      </w:r>
    </w:p>
    <w:p w:rsidR="00817477" w:rsidRPr="00F23B5B" w:rsidRDefault="00817477" w:rsidP="00F23B5B">
      <w:pPr>
        <w:tabs>
          <w:tab w:val="left" w:pos="567"/>
        </w:tabs>
        <w:ind w:firstLine="567"/>
        <w:jc w:val="both"/>
        <w:outlineLvl w:val="0"/>
        <w:rPr>
          <w:rFonts w:ascii="Palatino Linotype" w:hAnsi="Palatino Linotype" w:cs="Arial"/>
          <w:b/>
          <w:lang w:val="az-Latn-AZ"/>
        </w:rPr>
      </w:pPr>
      <w:r w:rsidRPr="00F23B5B">
        <w:rPr>
          <w:rFonts w:ascii="Palatino Linotype" w:hAnsi="Palatino Linotype" w:cs="Arial"/>
          <w:b/>
          <w:lang w:val="az-Latn-AZ"/>
        </w:rPr>
        <w:t>1.3. Elektron xidmətin göstərilməsinin hüquqi əsası:</w:t>
      </w:r>
    </w:p>
    <w:p w:rsidR="00817477" w:rsidRPr="00F23B5B" w:rsidRDefault="00817477" w:rsidP="00F23B5B">
      <w:pPr>
        <w:ind w:firstLine="567"/>
        <w:jc w:val="both"/>
        <w:rPr>
          <w:rFonts w:ascii="Palatino Linotype" w:hAnsi="Palatino Linotype" w:cs="Arial"/>
          <w:lang w:val="az-Latn-AZ"/>
        </w:rPr>
      </w:pPr>
      <w:r w:rsidRPr="00F23B5B">
        <w:rPr>
          <w:rFonts w:ascii="Palatino Linotype" w:hAnsi="Palatino Linotype" w:cs="Arial"/>
          <w:b/>
          <w:lang w:val="az-Latn-AZ"/>
        </w:rPr>
        <w:t>1.3.1.</w:t>
      </w:r>
      <w:r w:rsidRPr="00F23B5B">
        <w:rPr>
          <w:rFonts w:ascii="Palatino Linotype" w:hAnsi="Palatino Linotype" w:cs="Arial"/>
          <w:lang w:val="az-Latn-AZ"/>
        </w:rPr>
        <w:t xml:space="preserve"> Azərbaycan Respublikası Miqrasiya Məcəlləsinin 21-ci maddəsi;</w:t>
      </w:r>
    </w:p>
    <w:p w:rsidR="00817477" w:rsidRPr="00F23B5B" w:rsidRDefault="00817477" w:rsidP="00F23B5B">
      <w:pPr>
        <w:ind w:firstLine="567"/>
        <w:jc w:val="both"/>
        <w:rPr>
          <w:rFonts w:ascii="Palatino Linotype" w:hAnsi="Palatino Linotype" w:cs="Arial"/>
          <w:b/>
          <w:lang w:val="az-Latn-AZ"/>
        </w:rPr>
      </w:pPr>
      <w:r w:rsidRPr="00F23B5B">
        <w:rPr>
          <w:rFonts w:ascii="Palatino Linotype" w:hAnsi="Palatino Linotype" w:cs="Arial"/>
          <w:b/>
          <w:lang w:val="az-Latn-AZ"/>
        </w:rPr>
        <w:t>1.3.2.</w:t>
      </w:r>
      <w:r w:rsidRPr="00F23B5B">
        <w:rPr>
          <w:rFonts w:ascii="Palatino Linotype" w:hAnsi="Palatino Linotype" w:cs="Arial"/>
          <w:lang w:val="az-Latn-AZ"/>
        </w:rPr>
        <w:t xml:space="preserve"> Azərbaycan Respublikası Prezidentinin 2007-ci il 19 mart tarixli 560 nömrəli Fərmanı ilə təsdiq edilmiş “Azərbaycan Respublikasının Dövlət Miqrasiya Xidməti haqqında Əsasnamə”nin 9.7-2-ci bəndi;</w:t>
      </w:r>
    </w:p>
    <w:p w:rsidR="00817477" w:rsidRPr="00F23B5B" w:rsidRDefault="00817477" w:rsidP="00F23B5B">
      <w:pPr>
        <w:pStyle w:val="BottomNo"/>
        <w:ind w:firstLine="567"/>
        <w:rPr>
          <w:rFonts w:cs="Arial"/>
        </w:rPr>
      </w:pPr>
      <w:r w:rsidRPr="00F23B5B">
        <w:rPr>
          <w:rFonts w:cs="Arial"/>
          <w:b/>
        </w:rPr>
        <w:t xml:space="preserve">1.3.3. </w:t>
      </w:r>
      <w:r w:rsidRPr="00F23B5B">
        <w:rPr>
          <w:rFonts w:cs="Arial"/>
        </w:rPr>
        <w:t xml:space="preserve">“Dövlət orqanlarının elektron xidmətlər göstərməsinin təşkili sahəsində bəzi tədbirlər haqqında” Azərbaycan Respublikası Prezidentinin 2011-ci il 23 may tarixli 429 nömrəli Fərmanının 2-1-ci hissəsi; </w:t>
      </w:r>
    </w:p>
    <w:p w:rsidR="00817477" w:rsidRPr="00F23B5B" w:rsidRDefault="00817477" w:rsidP="00F23B5B">
      <w:pPr>
        <w:ind w:firstLine="567"/>
        <w:jc w:val="both"/>
        <w:rPr>
          <w:rFonts w:ascii="Palatino Linotype" w:hAnsi="Palatino Linotype" w:cs="Arial"/>
          <w:lang w:val="az-Latn-AZ"/>
        </w:rPr>
      </w:pPr>
      <w:r w:rsidRPr="00F23B5B">
        <w:rPr>
          <w:rFonts w:ascii="Palatino Linotype" w:hAnsi="Palatino Linotype" w:cs="Arial"/>
          <w:b/>
          <w:lang w:val="az-Latn-AZ"/>
        </w:rPr>
        <w:t>1.3.4.</w:t>
      </w:r>
      <w:r w:rsidRPr="00F23B5B">
        <w:rPr>
          <w:rFonts w:ascii="Palatino Linotype" w:hAnsi="Palatino Linotype" w:cs="Arial"/>
          <w:lang w:val="az-Latn-AZ"/>
        </w:rPr>
        <w:t xml:space="preserve"> Azərbaycan Respublikası Nazirlər Kabinetinin 2011-ci il 24 noyabr tarixli 191 nömrəli Qərarı ilə təsdiq edilmiş </w:t>
      </w:r>
      <w:r w:rsidRPr="00F23B5B">
        <w:rPr>
          <w:rFonts w:ascii="Palatino Linotype" w:hAnsi="Palatino Linotype" w:cs="Arial"/>
          <w:bCs/>
          <w:color w:val="000000"/>
          <w:lang w:val="az-Latn-AZ"/>
        </w:rPr>
        <w:t>"Mərkəzi icra hakimiyyəti orqanları tərəfindən konkret sahələr üzrə elektron xidmətlər göstərilməsi Qaydaları" və</w:t>
      </w:r>
      <w:r w:rsidRPr="00F23B5B">
        <w:rPr>
          <w:rFonts w:ascii="Palatino Linotype" w:hAnsi="Palatino Linotype" w:cs="Arial"/>
          <w:lang w:val="az-Latn-AZ"/>
        </w:rPr>
        <w:t xml:space="preserve"> "Elektron xidmət növlərinin Siyahısı"nın 33.5-1-ci bəndi;</w:t>
      </w:r>
    </w:p>
    <w:p w:rsidR="00817477" w:rsidRPr="00F23B5B" w:rsidRDefault="00817477" w:rsidP="00F23B5B">
      <w:pPr>
        <w:ind w:firstLine="567"/>
        <w:jc w:val="both"/>
        <w:rPr>
          <w:rFonts w:ascii="Palatino Linotype" w:hAnsi="Palatino Linotype" w:cs="Arial"/>
          <w:u w:val="single"/>
          <w:lang w:val="az-Latn-AZ"/>
        </w:rPr>
      </w:pPr>
      <w:r w:rsidRPr="00F23B5B">
        <w:rPr>
          <w:rFonts w:ascii="Palatino Linotype" w:hAnsi="Palatino Linotype" w:cs="Arial"/>
          <w:b/>
          <w:lang w:val="az-Latn-AZ"/>
        </w:rPr>
        <w:t xml:space="preserve">1.4. Elektron xidməti göstərən dövlət qurumunun adı: </w:t>
      </w:r>
      <w:r w:rsidRPr="00F23B5B">
        <w:rPr>
          <w:rFonts w:ascii="Palatino Linotype" w:hAnsi="Palatino Linotype" w:cs="Arial"/>
          <w:bCs/>
          <w:lang w:val="az-Latn-AZ"/>
        </w:rPr>
        <w:t xml:space="preserve">Azərbaycan Respublikasının Dövlət Miqrasiya Xidməti </w:t>
      </w:r>
      <w:r w:rsidRPr="00F23B5B">
        <w:rPr>
          <w:rFonts w:ascii="Palatino Linotype" w:hAnsi="Palatino Linotype" w:cs="Arial"/>
          <w:lang w:val="az-Latn-AZ"/>
        </w:rPr>
        <w:t>(bundan sonra - Xidmət)</w:t>
      </w:r>
      <w:r w:rsidRPr="00F23B5B">
        <w:rPr>
          <w:rFonts w:ascii="Palatino Linotype" w:hAnsi="Palatino Linotype" w:cs="Arial"/>
          <w:bCs/>
          <w:lang w:val="az-Latn-AZ"/>
        </w:rPr>
        <w:t>.</w:t>
      </w:r>
    </w:p>
    <w:p w:rsidR="00817477" w:rsidRPr="00F23B5B" w:rsidRDefault="00817477" w:rsidP="00F23B5B">
      <w:pPr>
        <w:ind w:firstLine="567"/>
        <w:jc w:val="both"/>
        <w:rPr>
          <w:rFonts w:ascii="Palatino Linotype" w:hAnsi="Palatino Linotype" w:cs="Arial"/>
          <w:bCs/>
          <w:strike/>
          <w:lang w:val="az-Latn-AZ"/>
        </w:rPr>
      </w:pPr>
      <w:r w:rsidRPr="00F23B5B">
        <w:rPr>
          <w:rFonts w:ascii="Palatino Linotype" w:hAnsi="Palatino Linotype" w:cs="Arial"/>
          <w:b/>
          <w:lang w:val="az-Latn-AZ"/>
        </w:rPr>
        <w:t xml:space="preserve">1.5. Elektron xidmətin digər icraçıları: </w:t>
      </w:r>
      <w:r w:rsidRPr="00F23B5B">
        <w:rPr>
          <w:rFonts w:ascii="Palatino Linotype" w:hAnsi="Palatino Linotype" w:cs="Arial"/>
          <w:lang w:val="az-Latn-AZ"/>
        </w:rPr>
        <w:t>yoxdur.</w:t>
      </w:r>
    </w:p>
    <w:p w:rsidR="00817477" w:rsidRPr="00F23B5B" w:rsidRDefault="00817477" w:rsidP="00F23B5B">
      <w:pPr>
        <w:ind w:firstLine="567"/>
        <w:jc w:val="both"/>
        <w:rPr>
          <w:rFonts w:ascii="Palatino Linotype" w:hAnsi="Palatino Linotype" w:cs="Arial"/>
          <w:bCs/>
          <w:lang w:val="az-Latn-AZ"/>
        </w:rPr>
      </w:pPr>
      <w:r w:rsidRPr="00F23B5B">
        <w:rPr>
          <w:rFonts w:ascii="Palatino Linotype" w:hAnsi="Palatino Linotype" w:cs="Arial"/>
          <w:b/>
          <w:lang w:val="az-Latn-AZ"/>
        </w:rPr>
        <w:t xml:space="preserve">1.6. Elektron xidmətin avtomatlaşdırılma səviyyəsi: </w:t>
      </w:r>
      <w:r w:rsidRPr="00F23B5B">
        <w:rPr>
          <w:rFonts w:ascii="Palatino Linotype" w:hAnsi="Palatino Linotype" w:cs="Arial"/>
          <w:lang w:val="az-Latn-AZ"/>
        </w:rPr>
        <w:t>E</w:t>
      </w:r>
      <w:r w:rsidRPr="00F23B5B">
        <w:rPr>
          <w:rFonts w:ascii="Palatino Linotype" w:hAnsi="Palatino Linotype" w:cs="Arial"/>
          <w:bCs/>
          <w:lang w:val="az-Latn-AZ"/>
        </w:rPr>
        <w:t>lektron xidmət qismən avtomatlaşdırılmışdır.</w:t>
      </w:r>
    </w:p>
    <w:p w:rsidR="00817477" w:rsidRPr="00F23B5B" w:rsidRDefault="00817477" w:rsidP="00F23B5B">
      <w:pPr>
        <w:ind w:firstLine="567"/>
        <w:jc w:val="both"/>
        <w:rPr>
          <w:rFonts w:ascii="Palatino Linotype" w:hAnsi="Palatino Linotype" w:cs="Arial"/>
          <w:bCs/>
          <w:lang w:val="az-Latn-AZ"/>
        </w:rPr>
      </w:pPr>
      <w:r w:rsidRPr="00F23B5B">
        <w:rPr>
          <w:rFonts w:ascii="Palatino Linotype" w:hAnsi="Palatino Linotype" w:cs="Arial"/>
          <w:b/>
          <w:lang w:val="az-Latn-AZ"/>
        </w:rPr>
        <w:t>1.7. Elektron xidmətin icra müddəti:</w:t>
      </w:r>
      <w:r w:rsidRPr="00F23B5B">
        <w:rPr>
          <w:rFonts w:ascii="Palatino Linotype" w:hAnsi="Palatino Linotype" w:cs="Arial"/>
          <w:lang w:val="az-Latn-AZ"/>
        </w:rPr>
        <w:t xml:space="preserve"> </w:t>
      </w:r>
      <w:r w:rsidRPr="00F23B5B">
        <w:rPr>
          <w:rFonts w:ascii="Palatino Linotype" w:hAnsi="Palatino Linotype" w:cs="Arial"/>
          <w:bCs/>
          <w:color w:val="000000"/>
          <w:lang w:val="az-Latn-AZ"/>
        </w:rPr>
        <w:t xml:space="preserve">1 (bir) iş günü. </w:t>
      </w:r>
    </w:p>
    <w:p w:rsidR="00817477" w:rsidRPr="00F23B5B" w:rsidRDefault="00817477" w:rsidP="00F23B5B">
      <w:pPr>
        <w:ind w:firstLine="567"/>
        <w:jc w:val="both"/>
        <w:rPr>
          <w:rFonts w:ascii="Palatino Linotype" w:hAnsi="Palatino Linotype" w:cs="Arial"/>
          <w:lang w:val="az-Latn-AZ"/>
        </w:rPr>
      </w:pPr>
      <w:r w:rsidRPr="00F23B5B">
        <w:rPr>
          <w:rFonts w:ascii="Palatino Linotype" w:hAnsi="Palatino Linotype" w:cs="Arial"/>
          <w:b/>
          <w:lang w:val="az-Latn-AZ"/>
        </w:rPr>
        <w:t>1.8. Elektron xidmətin göstərilməsinin nəticəsi:</w:t>
      </w:r>
      <w:r w:rsidRPr="00F23B5B">
        <w:rPr>
          <w:rFonts w:ascii="Palatino Linotype" w:hAnsi="Palatino Linotype" w:cs="Arial"/>
          <w:lang w:val="az-Latn-AZ"/>
        </w:rPr>
        <w:t xml:space="preserve"> Azərbaycan Respublikasında 10 gündən artıq müvəqqəti olan əcnəbinin və ya vətəndaşlığı olmayan şəxsin olduğu yer üzrə qeydiyyata alınması.</w:t>
      </w:r>
    </w:p>
    <w:p w:rsidR="00817477" w:rsidRPr="00F23B5B" w:rsidRDefault="00817477" w:rsidP="00F23B5B">
      <w:pPr>
        <w:ind w:firstLine="567"/>
        <w:jc w:val="both"/>
        <w:rPr>
          <w:rFonts w:ascii="Palatino Linotype" w:hAnsi="Palatino Linotype" w:cs="Arial"/>
          <w:lang w:val="az-Latn-AZ"/>
        </w:rPr>
      </w:pPr>
    </w:p>
    <w:p w:rsidR="00817477" w:rsidRPr="00F23B5B" w:rsidRDefault="00817477" w:rsidP="00F23B5B">
      <w:pPr>
        <w:ind w:firstLine="567"/>
        <w:jc w:val="center"/>
        <w:outlineLvl w:val="0"/>
        <w:rPr>
          <w:rFonts w:ascii="Palatino Linotype" w:hAnsi="Palatino Linotype" w:cs="Arial"/>
          <w:lang w:val="az-Latn-AZ"/>
        </w:rPr>
      </w:pPr>
      <w:r w:rsidRPr="00F23B5B">
        <w:rPr>
          <w:rFonts w:ascii="Palatino Linotype" w:hAnsi="Palatino Linotype" w:cs="Arial"/>
          <w:b/>
          <w:bCs/>
          <w:lang w:val="az-Latn-AZ"/>
        </w:rPr>
        <w:t>2. Elektron xidmətin göstərilməsinin həyata keçirilməsi</w:t>
      </w:r>
    </w:p>
    <w:p w:rsidR="00817477" w:rsidRPr="00F23B5B" w:rsidRDefault="00817477" w:rsidP="00F23B5B">
      <w:pPr>
        <w:ind w:firstLine="567"/>
        <w:jc w:val="both"/>
        <w:rPr>
          <w:rFonts w:ascii="Palatino Linotype" w:hAnsi="Palatino Linotype" w:cs="Arial"/>
          <w:lang w:val="az-Latn-AZ"/>
        </w:rPr>
      </w:pPr>
    </w:p>
    <w:p w:rsidR="00817477" w:rsidRPr="00F23B5B" w:rsidRDefault="00817477" w:rsidP="00F23B5B">
      <w:pPr>
        <w:ind w:firstLine="567"/>
        <w:jc w:val="both"/>
        <w:rPr>
          <w:rFonts w:ascii="Palatino Linotype" w:hAnsi="Palatino Linotype" w:cs="Arial"/>
          <w:bCs/>
          <w:lang w:val="az-Latn-AZ"/>
        </w:rPr>
      </w:pPr>
      <w:r w:rsidRPr="00F23B5B">
        <w:rPr>
          <w:rFonts w:ascii="Palatino Linotype" w:hAnsi="Palatino Linotype" w:cs="Arial"/>
          <w:b/>
          <w:lang w:val="az-Latn-AZ"/>
        </w:rPr>
        <w:t>2.1. Elektron xidmətin növü:</w:t>
      </w:r>
      <w:r w:rsidRPr="00F23B5B">
        <w:rPr>
          <w:rFonts w:ascii="Palatino Linotype" w:hAnsi="Palatino Linotype" w:cs="Arial"/>
          <w:lang w:val="az-Latn-AZ"/>
        </w:rPr>
        <w:t xml:space="preserve"> </w:t>
      </w:r>
      <w:r w:rsidRPr="00F23B5B">
        <w:rPr>
          <w:rFonts w:ascii="Palatino Linotype" w:hAnsi="Palatino Linotype" w:cs="Arial"/>
          <w:bCs/>
          <w:lang w:val="az-Latn-AZ"/>
        </w:rPr>
        <w:t>interaktiv.</w:t>
      </w:r>
    </w:p>
    <w:p w:rsidR="00817477" w:rsidRPr="00F23B5B" w:rsidRDefault="00817477" w:rsidP="00F23B5B">
      <w:pPr>
        <w:ind w:firstLine="567"/>
        <w:jc w:val="both"/>
        <w:rPr>
          <w:rFonts w:ascii="Palatino Linotype" w:hAnsi="Palatino Linotype" w:cs="Arial"/>
          <w:bCs/>
          <w:lang w:val="az-Latn-AZ"/>
        </w:rPr>
      </w:pPr>
      <w:r w:rsidRPr="00F23B5B">
        <w:rPr>
          <w:rFonts w:ascii="Palatino Linotype" w:hAnsi="Palatino Linotype" w:cs="Arial"/>
          <w:b/>
          <w:lang w:val="az-Latn-AZ"/>
        </w:rPr>
        <w:t>2.2. Elektron xidmət üzrə ödəniş:</w:t>
      </w:r>
      <w:r w:rsidRPr="00F23B5B">
        <w:rPr>
          <w:rFonts w:ascii="Palatino Linotype" w:hAnsi="Palatino Linotype" w:cs="Arial"/>
          <w:lang w:val="az-Latn-AZ"/>
        </w:rPr>
        <w:t xml:space="preserve"> </w:t>
      </w:r>
      <w:r w:rsidRPr="00F23B5B">
        <w:rPr>
          <w:rFonts w:ascii="Palatino Linotype" w:hAnsi="Palatino Linotype" w:cs="Arial"/>
          <w:iCs/>
          <w:lang w:val="az-Latn-AZ"/>
        </w:rPr>
        <w:t>ödənişsiz.</w:t>
      </w:r>
    </w:p>
    <w:p w:rsidR="00817477" w:rsidRPr="00F23B5B" w:rsidRDefault="00817477" w:rsidP="00F23B5B">
      <w:pPr>
        <w:ind w:firstLine="567"/>
        <w:jc w:val="both"/>
        <w:rPr>
          <w:rFonts w:ascii="Palatino Linotype" w:hAnsi="Palatino Linotype" w:cs="Arial"/>
          <w:lang w:val="az-Latn-AZ"/>
        </w:rPr>
      </w:pPr>
      <w:r w:rsidRPr="00F23B5B">
        <w:rPr>
          <w:rFonts w:ascii="Palatino Linotype" w:hAnsi="Palatino Linotype" w:cs="Arial"/>
          <w:b/>
          <w:lang w:val="az-Latn-AZ"/>
        </w:rPr>
        <w:lastRenderedPageBreak/>
        <w:t>2.3. Elektron xidmətin istifadəçiləri:</w:t>
      </w:r>
      <w:r w:rsidRPr="00F23B5B">
        <w:rPr>
          <w:rFonts w:ascii="Palatino Linotype" w:hAnsi="Palatino Linotype" w:cs="Arial"/>
          <w:lang w:val="az-Latn-AZ"/>
        </w:rPr>
        <w:t xml:space="preserve"> əcnəbinin və ya vətəndaşlığı olmayan şəxsin qaldığı yerin (mehmanxana, sanatoriya, istirahət evi, pansionat, kempinq, turist bazası, xəstəxana və ya digər belə ictimai yerlər) müdiriyyəti və ya mənzilin, digər yaşayış sahəsinin sahibi (bundan sonra — «qəbul edən tərəf») və ya əcnəbilər və vətəndaşlığı olmayan şəxslər.</w:t>
      </w:r>
    </w:p>
    <w:p w:rsidR="00817477" w:rsidRPr="00F23B5B" w:rsidRDefault="00817477" w:rsidP="00F23B5B">
      <w:pPr>
        <w:tabs>
          <w:tab w:val="left" w:pos="1080"/>
          <w:tab w:val="left" w:pos="1710"/>
        </w:tabs>
        <w:ind w:firstLine="567"/>
        <w:jc w:val="both"/>
        <w:rPr>
          <w:rFonts w:ascii="Palatino Linotype" w:hAnsi="Palatino Linotype" w:cs="Arial"/>
          <w:lang w:val="az-Latn-AZ"/>
        </w:rPr>
      </w:pPr>
      <w:r w:rsidRPr="00F23B5B">
        <w:rPr>
          <w:rFonts w:ascii="Palatino Linotype" w:hAnsi="Palatino Linotype" w:cs="Arial"/>
          <w:b/>
          <w:lang w:val="az-Latn-AZ"/>
        </w:rPr>
        <w:t>2.4. Elektron xidmətin təqdim olunma yeri:</w:t>
      </w:r>
      <w:r w:rsidRPr="00F23B5B">
        <w:rPr>
          <w:rFonts w:ascii="Palatino Linotype" w:hAnsi="Palatino Linotype" w:cs="Arial"/>
          <w:lang w:val="az-Latn-AZ"/>
        </w:rPr>
        <w:t xml:space="preserve"> </w:t>
      </w:r>
    </w:p>
    <w:p w:rsidR="00817477" w:rsidRPr="00F23B5B" w:rsidRDefault="00817477" w:rsidP="00F23B5B">
      <w:pPr>
        <w:tabs>
          <w:tab w:val="left" w:pos="1080"/>
          <w:tab w:val="left" w:pos="1710"/>
        </w:tabs>
        <w:ind w:firstLine="567"/>
        <w:jc w:val="both"/>
        <w:rPr>
          <w:rFonts w:ascii="Palatino Linotype" w:hAnsi="Palatino Linotype" w:cs="Arial"/>
          <w:b/>
          <w:lang w:val="az-Latn-AZ"/>
        </w:rPr>
      </w:pPr>
      <w:r w:rsidRPr="00F23B5B">
        <w:rPr>
          <w:rFonts w:ascii="Palatino Linotype" w:hAnsi="Palatino Linotype" w:cs="Arial"/>
          <w:lang w:val="az-Latn-AZ"/>
        </w:rPr>
        <w:t>https://e-reg.migration.gov.az/DMXERegistrationApp/</w:t>
      </w:r>
    </w:p>
    <w:p w:rsidR="00817477" w:rsidRPr="00F23B5B" w:rsidRDefault="00817477" w:rsidP="00F23B5B">
      <w:pPr>
        <w:ind w:firstLine="567"/>
        <w:jc w:val="both"/>
        <w:rPr>
          <w:rFonts w:ascii="Palatino Linotype" w:hAnsi="Palatino Linotype" w:cs="Arial"/>
          <w:bCs/>
          <w:lang w:val="az-Latn-AZ"/>
        </w:rPr>
      </w:pPr>
      <w:r w:rsidRPr="00F23B5B">
        <w:rPr>
          <w:rFonts w:ascii="Palatino Linotype" w:hAnsi="Palatino Linotype" w:cs="Arial"/>
          <w:b/>
          <w:lang w:val="az-Latn-AZ"/>
        </w:rPr>
        <w:t>2.5. Elektron xidmət barədə məlumatlandırma:</w:t>
      </w:r>
      <w:r w:rsidRPr="00F23B5B">
        <w:rPr>
          <w:rFonts w:ascii="Palatino Linotype" w:hAnsi="Palatino Linotype" w:cs="Arial"/>
          <w:lang w:val="az-Latn-AZ"/>
        </w:rPr>
        <w:t xml:space="preserve"> </w:t>
      </w:r>
    </w:p>
    <w:p w:rsidR="00817477" w:rsidRPr="00F23B5B" w:rsidRDefault="00817477" w:rsidP="00F23B5B">
      <w:pPr>
        <w:ind w:firstLine="567"/>
        <w:jc w:val="both"/>
        <w:rPr>
          <w:rFonts w:ascii="Palatino Linotype" w:hAnsi="Palatino Linotype" w:cs="Arial"/>
          <w:bCs/>
          <w:lang w:val="az-Latn-AZ"/>
        </w:rPr>
      </w:pPr>
      <w:r w:rsidRPr="00F23B5B">
        <w:rPr>
          <w:rFonts w:ascii="Palatino Linotype" w:hAnsi="Palatino Linotype" w:cs="Arial"/>
          <w:b/>
          <w:bCs/>
          <w:lang w:val="az-Latn-AZ"/>
        </w:rPr>
        <w:t>2.5.1.</w:t>
      </w:r>
      <w:r w:rsidRPr="00F23B5B">
        <w:rPr>
          <w:rFonts w:ascii="Palatino Linotype" w:hAnsi="Palatino Linotype" w:cs="Arial"/>
          <w:bCs/>
          <w:lang w:val="az-Latn-AZ"/>
        </w:rPr>
        <w:t xml:space="preserve"> İnternet ünvanı: http://az.e.migration.gov.az/;</w:t>
      </w:r>
    </w:p>
    <w:p w:rsidR="00817477" w:rsidRPr="00F23B5B" w:rsidRDefault="00817477" w:rsidP="00F23B5B">
      <w:pPr>
        <w:ind w:firstLine="567"/>
        <w:jc w:val="both"/>
        <w:rPr>
          <w:rFonts w:ascii="Palatino Linotype" w:hAnsi="Palatino Linotype" w:cs="Arial"/>
          <w:bCs/>
          <w:lang w:val="az-Latn-AZ"/>
        </w:rPr>
      </w:pPr>
      <w:r w:rsidRPr="00F23B5B">
        <w:rPr>
          <w:rFonts w:ascii="Palatino Linotype" w:hAnsi="Palatino Linotype" w:cs="Arial"/>
          <w:b/>
          <w:bCs/>
          <w:lang w:val="az-Latn-AZ"/>
        </w:rPr>
        <w:t>2.5.2.</w:t>
      </w:r>
      <w:r w:rsidRPr="00F23B5B">
        <w:rPr>
          <w:rFonts w:ascii="Palatino Linotype" w:hAnsi="Palatino Linotype" w:cs="Arial"/>
          <w:bCs/>
          <w:lang w:val="az-Latn-AZ"/>
        </w:rPr>
        <w:t xml:space="preserve"> Elektron poçt: </w:t>
      </w:r>
      <w:r w:rsidRPr="00F23B5B">
        <w:rPr>
          <w:rFonts w:ascii="Palatino Linotype" w:hAnsi="Palatino Linotype"/>
          <w:lang w:val="az-Latn-AZ"/>
        </w:rPr>
        <w:t>info@migration.gov.az</w:t>
      </w:r>
      <w:r w:rsidRPr="00F23B5B">
        <w:rPr>
          <w:rFonts w:ascii="Palatino Linotype" w:hAnsi="Palatino Linotype" w:cs="Arial"/>
          <w:bCs/>
          <w:lang w:val="az-Latn-AZ"/>
        </w:rPr>
        <w:t>;</w:t>
      </w:r>
    </w:p>
    <w:p w:rsidR="00817477" w:rsidRPr="00F23B5B" w:rsidRDefault="00817477" w:rsidP="00F23B5B">
      <w:pPr>
        <w:ind w:firstLine="567"/>
        <w:jc w:val="both"/>
        <w:rPr>
          <w:rFonts w:ascii="Palatino Linotype" w:hAnsi="Palatino Linotype" w:cs="Arial"/>
          <w:bCs/>
          <w:lang w:val="az-Latn-AZ"/>
        </w:rPr>
      </w:pPr>
      <w:r w:rsidRPr="00F23B5B">
        <w:rPr>
          <w:rFonts w:ascii="Palatino Linotype" w:hAnsi="Palatino Linotype" w:cs="Arial"/>
          <w:b/>
          <w:bCs/>
          <w:lang w:val="az-Latn-AZ"/>
        </w:rPr>
        <w:t>2.5.3.</w:t>
      </w:r>
      <w:r w:rsidRPr="00F23B5B">
        <w:rPr>
          <w:rFonts w:ascii="Palatino Linotype" w:hAnsi="Palatino Linotype" w:cs="Arial"/>
          <w:bCs/>
          <w:lang w:val="az-Latn-AZ"/>
        </w:rPr>
        <w:t xml:space="preserve"> Telefon: (+99412) </w:t>
      </w:r>
      <w:r w:rsidRPr="00F23B5B">
        <w:rPr>
          <w:rFonts w:ascii="Palatino Linotype" w:hAnsi="Palatino Linotype" w:cs="Arial"/>
          <w:color w:val="000000"/>
          <w:lang w:val="az-Latn-AZ"/>
        </w:rPr>
        <w:t>919.</w:t>
      </w:r>
    </w:p>
    <w:p w:rsidR="00817477" w:rsidRPr="00F23B5B" w:rsidRDefault="00817477" w:rsidP="00F23B5B">
      <w:pPr>
        <w:ind w:firstLine="567"/>
        <w:jc w:val="both"/>
        <w:rPr>
          <w:rFonts w:ascii="Palatino Linotype" w:hAnsi="Palatino Linotype" w:cs="Arial"/>
          <w:lang w:val="az-Latn-AZ"/>
        </w:rPr>
      </w:pPr>
      <w:r w:rsidRPr="00F23B5B">
        <w:rPr>
          <w:rFonts w:ascii="Palatino Linotype" w:hAnsi="Palatino Linotype" w:cs="Arial"/>
          <w:b/>
          <w:lang w:val="az-Latn-AZ"/>
        </w:rPr>
        <w:t>2.6. Elektron xidmətin göstərilməsi üçün tələb olunan sənədlər və onların təqdim olunma forması:</w:t>
      </w:r>
      <w:r w:rsidRPr="00F23B5B">
        <w:rPr>
          <w:rFonts w:ascii="Palatino Linotype" w:hAnsi="Palatino Linotype" w:cs="Arial"/>
          <w:lang w:val="az-Latn-AZ"/>
        </w:rPr>
        <w:t xml:space="preserve"> </w:t>
      </w:r>
    </w:p>
    <w:p w:rsidR="00817477" w:rsidRPr="00F23B5B" w:rsidRDefault="00817477" w:rsidP="00F23B5B">
      <w:pPr>
        <w:ind w:firstLine="567"/>
        <w:jc w:val="both"/>
        <w:rPr>
          <w:rFonts w:ascii="Palatino Linotype" w:hAnsi="Palatino Linotype" w:cs="Arial"/>
          <w:b/>
          <w:lang w:val="az-Latn-AZ"/>
        </w:rPr>
      </w:pPr>
      <w:r w:rsidRPr="00F23B5B">
        <w:rPr>
          <w:rFonts w:ascii="Palatino Linotype" w:hAnsi="Palatino Linotype" w:cs="Arial"/>
          <w:b/>
          <w:lang w:val="az-Latn-AZ"/>
        </w:rPr>
        <w:t xml:space="preserve">2.6.1. </w:t>
      </w:r>
      <w:r w:rsidRPr="00F23B5B">
        <w:rPr>
          <w:rFonts w:ascii="Palatino Linotype" w:hAnsi="Palatino Linotype" w:cs="Arial"/>
          <w:lang w:val="az-Latn-AZ"/>
        </w:rPr>
        <w:t>Elektron xidmətin göstərilməsi üçün istifadəçi tərəfindən ərizə-anketə əcnəbinin və ya vətəndaşlığı olmayan şəxsin pasportunun (digər sərhədkeçmə sənədinin) surəti əlavə olunur və onlar elektron formada təqdim edilir (1 nömrəli Əlavə).</w:t>
      </w:r>
    </w:p>
    <w:p w:rsidR="00817477" w:rsidRPr="00F23B5B" w:rsidRDefault="00817477" w:rsidP="00F23B5B">
      <w:pPr>
        <w:jc w:val="both"/>
        <w:rPr>
          <w:rFonts w:ascii="Palatino Linotype" w:hAnsi="Palatino Linotype" w:cs="Arial"/>
          <w:lang w:val="az-Latn-AZ"/>
        </w:rPr>
      </w:pPr>
    </w:p>
    <w:p w:rsidR="00817477" w:rsidRPr="00F23B5B" w:rsidRDefault="00817477" w:rsidP="00F23B5B">
      <w:pPr>
        <w:ind w:firstLine="567"/>
        <w:jc w:val="center"/>
        <w:outlineLvl w:val="0"/>
        <w:rPr>
          <w:rFonts w:ascii="Palatino Linotype" w:hAnsi="Palatino Linotype" w:cs="Arial"/>
          <w:b/>
          <w:bCs/>
          <w:lang w:val="az-Latn-AZ"/>
        </w:rPr>
      </w:pPr>
      <w:r w:rsidRPr="00F23B5B">
        <w:rPr>
          <w:rFonts w:ascii="Palatino Linotype" w:hAnsi="Palatino Linotype" w:cs="Arial"/>
          <w:b/>
          <w:bCs/>
          <w:lang w:val="az-Latn-AZ"/>
        </w:rPr>
        <w:t>3. Elektron xidmətin göstərilməsi üçün</w:t>
      </w:r>
      <w:r w:rsidRPr="00F23B5B">
        <w:rPr>
          <w:rFonts w:ascii="Palatino Linotype" w:hAnsi="Palatino Linotype" w:cs="Arial"/>
          <w:lang w:val="az-Latn-AZ"/>
        </w:rPr>
        <w:t xml:space="preserve"> </w:t>
      </w:r>
      <w:r w:rsidRPr="00F23B5B">
        <w:rPr>
          <w:rFonts w:ascii="Palatino Linotype" w:hAnsi="Palatino Linotype" w:cs="Arial"/>
          <w:b/>
          <w:bCs/>
          <w:lang w:val="az-Latn-AZ"/>
        </w:rPr>
        <w:t>inzibati prosedurlar</w:t>
      </w:r>
    </w:p>
    <w:p w:rsidR="00817477" w:rsidRPr="00F23B5B" w:rsidRDefault="00817477" w:rsidP="00F23B5B">
      <w:pPr>
        <w:ind w:firstLine="567"/>
        <w:jc w:val="center"/>
        <w:outlineLvl w:val="0"/>
        <w:rPr>
          <w:rFonts w:ascii="Palatino Linotype" w:hAnsi="Palatino Linotype" w:cs="Arial"/>
          <w:b/>
          <w:bCs/>
          <w:lang w:val="az-Latn-AZ"/>
        </w:rPr>
      </w:pPr>
    </w:p>
    <w:p w:rsidR="00817477" w:rsidRPr="00F23B5B" w:rsidRDefault="00817477" w:rsidP="00F23B5B">
      <w:pPr>
        <w:ind w:firstLine="567"/>
        <w:jc w:val="both"/>
        <w:rPr>
          <w:rFonts w:ascii="Palatino Linotype" w:hAnsi="Palatino Linotype" w:cs="Arial"/>
          <w:b/>
          <w:lang w:val="az-Latn-AZ"/>
        </w:rPr>
      </w:pPr>
      <w:r w:rsidRPr="00F23B5B">
        <w:rPr>
          <w:rFonts w:ascii="Palatino Linotype" w:hAnsi="Palatino Linotype" w:cs="Arial"/>
          <w:b/>
          <w:lang w:val="az-Latn-AZ"/>
        </w:rPr>
        <w:t>3.1. İnteraktiv elektron xidmətlər üçün sorğu:</w:t>
      </w:r>
    </w:p>
    <w:p w:rsidR="00817477" w:rsidRPr="00F23B5B" w:rsidRDefault="00817477" w:rsidP="00F23B5B">
      <w:pPr>
        <w:ind w:firstLine="567"/>
        <w:jc w:val="both"/>
        <w:rPr>
          <w:rFonts w:ascii="Palatino Linotype" w:hAnsi="Palatino Linotype" w:cs="Arial"/>
          <w:color w:val="000000"/>
          <w:lang w:val="az-Latn-AZ" w:eastAsia="en-US"/>
        </w:rPr>
      </w:pPr>
      <w:r w:rsidRPr="00F23B5B">
        <w:rPr>
          <w:rFonts w:ascii="Palatino Linotype" w:hAnsi="Palatino Linotype" w:cs="Arial"/>
          <w:b/>
          <w:lang w:val="az-Latn-AZ"/>
        </w:rPr>
        <w:t xml:space="preserve">3.1.1. Sorğunun formalaşdırılması: </w:t>
      </w:r>
      <w:r w:rsidRPr="00F23B5B">
        <w:rPr>
          <w:rFonts w:ascii="Palatino Linotype" w:hAnsi="Palatino Linotype" w:cs="Arial"/>
          <w:lang w:val="az-Latn-AZ"/>
        </w:rPr>
        <w:t xml:space="preserve">İstifadəçi </w:t>
      </w:r>
      <w:r w:rsidRPr="00F23B5B">
        <w:rPr>
          <w:rFonts w:ascii="Palatino Linotype" w:hAnsi="Palatino Linotype" w:cs="Arial"/>
          <w:lang w:val="az-Latn-AZ" w:eastAsia="en-US"/>
        </w:rPr>
        <w:t xml:space="preserve">bu reqlamentin 2.5.1-ci yarımbəndində göstərilən internet ünvanına daxil olaraq </w:t>
      </w:r>
      <w:r w:rsidRPr="00F23B5B">
        <w:rPr>
          <w:rFonts w:ascii="Palatino Linotype" w:hAnsi="Palatino Linotype" w:cs="Arial"/>
          <w:lang w:val="az-Latn-AZ"/>
        </w:rPr>
        <w:t>“</w:t>
      </w:r>
      <w:r w:rsidRPr="00F23B5B">
        <w:rPr>
          <w:rFonts w:ascii="Palatino Linotype" w:hAnsi="Palatino Linotype" w:cs="Arial"/>
          <w:b/>
          <w:bCs/>
          <w:iCs/>
          <w:lang w:val="az-Latn-AZ"/>
        </w:rPr>
        <w:t xml:space="preserve">İş masası” </w:t>
      </w:r>
      <w:r w:rsidRPr="00F23B5B">
        <w:rPr>
          <w:rFonts w:ascii="Palatino Linotype" w:hAnsi="Palatino Linotype" w:cs="Arial"/>
          <w:bCs/>
          <w:iCs/>
          <w:lang w:val="az-Latn-AZ"/>
        </w:rPr>
        <w:t>sətrindən</w:t>
      </w:r>
      <w:r w:rsidRPr="00F23B5B">
        <w:rPr>
          <w:rFonts w:ascii="Palatino Linotype" w:hAnsi="Palatino Linotype" w:cs="Arial"/>
          <w:b/>
          <w:bCs/>
          <w:iCs/>
          <w:lang w:val="az-Latn-AZ"/>
        </w:rPr>
        <w:t xml:space="preserve"> “Qeydiyyat” </w:t>
      </w:r>
      <w:r w:rsidRPr="00F23B5B">
        <w:rPr>
          <w:rFonts w:ascii="Palatino Linotype" w:hAnsi="Palatino Linotype" w:cs="Arial"/>
          <w:lang w:val="az-Latn-AZ"/>
        </w:rPr>
        <w:t xml:space="preserve">düyməsini sıxır. Açılmış pəncərədə qeydiyyat formasına müvafiq məlumatları daxil edir və pəncərənin sonunda </w:t>
      </w:r>
      <w:r w:rsidRPr="00F23B5B">
        <w:rPr>
          <w:rFonts w:ascii="Palatino Linotype" w:hAnsi="Palatino Linotype" w:cs="Arial"/>
          <w:b/>
          <w:lang w:val="az-Latn-AZ"/>
        </w:rPr>
        <w:t>“Qeydiyyat”</w:t>
      </w:r>
      <w:r w:rsidRPr="00F23B5B">
        <w:rPr>
          <w:rFonts w:ascii="Palatino Linotype" w:hAnsi="Palatino Linotype" w:cs="Arial"/>
          <w:lang w:val="az-Latn-AZ"/>
        </w:rPr>
        <w:t xml:space="preserve"> düyməsini sıxmaqla istifadəçinin elektron poçt ünvanına məlumatların doğruluğunun təsdiq edilməsi üçün keçid göndərilir. İstifadəçi həmin keçidə daxil olur və </w:t>
      </w:r>
      <w:r w:rsidRPr="00F23B5B">
        <w:rPr>
          <w:rFonts w:ascii="Palatino Linotype" w:hAnsi="Palatino Linotype" w:cs="Arial"/>
          <w:b/>
          <w:lang w:val="az-Latn-AZ"/>
        </w:rPr>
        <w:t>“Müraciətlər”</w:t>
      </w:r>
      <w:r w:rsidRPr="00F23B5B">
        <w:rPr>
          <w:rFonts w:ascii="Palatino Linotype" w:hAnsi="Palatino Linotype" w:cs="Arial"/>
          <w:lang w:val="az-Latn-AZ"/>
        </w:rPr>
        <w:t xml:space="preserve"> sətrindən </w:t>
      </w:r>
      <w:r w:rsidRPr="00F23B5B">
        <w:rPr>
          <w:rFonts w:ascii="Palatino Linotype" w:hAnsi="Palatino Linotype" w:cs="Arial"/>
          <w:b/>
          <w:lang w:val="az-Latn-AZ"/>
        </w:rPr>
        <w:t>“Azərbaycan Respublikasında 10 gündən artıq müvəqqəti olan əcnəbinin və ya vətəndaşlığı olmayan şəxsin olduğu yer üzrə qeydiyyata alınması üçün müraciətin və sənədlərin qəbulu</w:t>
      </w:r>
      <w:r w:rsidRPr="00F23B5B">
        <w:rPr>
          <w:rFonts w:ascii="Palatino Linotype" w:eastAsia="MS Mincho" w:hAnsi="Palatino Linotype" w:cs="Arial"/>
          <w:b/>
          <w:bCs/>
          <w:lang w:val="az-Latn-AZ"/>
        </w:rPr>
        <w:t>”</w:t>
      </w:r>
      <w:r w:rsidRPr="00F23B5B">
        <w:rPr>
          <w:rFonts w:ascii="Palatino Linotype" w:eastAsia="MS Mincho" w:hAnsi="Palatino Linotype" w:cs="Arial"/>
          <w:bCs/>
          <w:lang w:val="az-Latn-AZ"/>
        </w:rPr>
        <w:t xml:space="preserve"> bölməsinə daxil olaraq </w:t>
      </w:r>
      <w:r w:rsidRPr="00F23B5B">
        <w:rPr>
          <w:rFonts w:ascii="Palatino Linotype" w:eastAsia="MS Mincho" w:hAnsi="Palatino Linotype" w:cs="Arial"/>
          <w:b/>
          <w:bCs/>
          <w:lang w:val="az-Latn-AZ"/>
        </w:rPr>
        <w:t xml:space="preserve">“Onlayn Müraciət” </w:t>
      </w:r>
      <w:r w:rsidRPr="00F23B5B">
        <w:rPr>
          <w:rFonts w:ascii="Palatino Linotype" w:eastAsia="MS Mincho" w:hAnsi="Palatino Linotype" w:cs="Arial"/>
          <w:bCs/>
          <w:lang w:val="az-Latn-AZ"/>
        </w:rPr>
        <w:t>düyməsini</w:t>
      </w:r>
      <w:r w:rsidRPr="00F23B5B">
        <w:rPr>
          <w:rFonts w:ascii="Palatino Linotype" w:eastAsia="MS Mincho" w:hAnsi="Palatino Linotype" w:cs="Arial"/>
          <w:b/>
          <w:bCs/>
          <w:lang w:val="az-Latn-AZ"/>
        </w:rPr>
        <w:t xml:space="preserve"> </w:t>
      </w:r>
      <w:r w:rsidRPr="00F23B5B">
        <w:rPr>
          <w:rFonts w:ascii="Palatino Linotype" w:eastAsia="MS Mincho" w:hAnsi="Palatino Linotype" w:cs="Arial"/>
          <w:bCs/>
          <w:lang w:val="az-Latn-AZ"/>
        </w:rPr>
        <w:t>sıxır.</w:t>
      </w:r>
      <w:r w:rsidRPr="00F23B5B">
        <w:rPr>
          <w:rFonts w:ascii="Palatino Linotype" w:hAnsi="Palatino Linotype" w:cs="Arial"/>
          <w:lang w:val="az-Latn-AZ"/>
        </w:rPr>
        <w:t xml:space="preserve"> Açılmış pəncərədə ərizə-anket </w:t>
      </w:r>
      <w:r w:rsidRPr="00F23B5B">
        <w:rPr>
          <w:rFonts w:ascii="Palatino Linotype" w:hAnsi="Palatino Linotype" w:cs="Arial"/>
          <w:lang w:val="az-Latn-AZ" w:eastAsia="en-US"/>
        </w:rPr>
        <w:t xml:space="preserve">formasını elektron xidmətin təqdim edildiyi internet ünvanından yükləyərək doldurur və </w:t>
      </w:r>
      <w:r w:rsidRPr="00F23B5B">
        <w:rPr>
          <w:rFonts w:ascii="Palatino Linotype" w:hAnsi="Palatino Linotype" w:cs="Arial"/>
          <w:lang w:val="az-Latn-AZ"/>
        </w:rPr>
        <w:t xml:space="preserve">pasportun (digər sərhədkeçmə sənədinin) </w:t>
      </w:r>
      <w:r w:rsidRPr="00F23B5B">
        <w:rPr>
          <w:rFonts w:ascii="Palatino Linotype" w:hAnsi="Palatino Linotype" w:cs="Arial"/>
          <w:lang w:val="az-Latn-AZ" w:eastAsia="en-US"/>
        </w:rPr>
        <w:t xml:space="preserve">skan edilmiş surəti ilə birlikdə </w:t>
      </w:r>
      <w:r w:rsidRPr="00F23B5B">
        <w:rPr>
          <w:rFonts w:ascii="Palatino Linotype" w:hAnsi="Palatino Linotype" w:cs="Arial"/>
          <w:color w:val="000000"/>
          <w:lang w:val="az-Latn-AZ" w:eastAsia="en-US"/>
        </w:rPr>
        <w:t>2.5-ci bənddə göstərilən elektron poçt ünvanına göndərir.</w:t>
      </w:r>
    </w:p>
    <w:p w:rsidR="00817477" w:rsidRPr="00F23B5B" w:rsidRDefault="00817477" w:rsidP="00F23B5B">
      <w:pPr>
        <w:ind w:firstLine="567"/>
        <w:jc w:val="both"/>
        <w:rPr>
          <w:rFonts w:ascii="Palatino Linotype" w:hAnsi="Palatino Linotype" w:cs="Arial"/>
          <w:lang w:val="az-Latn-AZ"/>
        </w:rPr>
      </w:pPr>
      <w:r w:rsidRPr="00F23B5B">
        <w:rPr>
          <w:rFonts w:ascii="Palatino Linotype" w:hAnsi="Palatino Linotype" w:cs="Arial"/>
          <w:b/>
          <w:color w:val="000000"/>
          <w:lang w:val="az-Latn-AZ" w:eastAsia="en-US"/>
        </w:rPr>
        <w:t xml:space="preserve">3.1.2. Sorğunun qəbulu: </w:t>
      </w:r>
      <w:r w:rsidRPr="00F23B5B">
        <w:rPr>
          <w:rFonts w:ascii="Palatino Linotype" w:hAnsi="Palatino Linotype" w:cs="Arial"/>
          <w:color w:val="000000"/>
          <w:lang w:val="az-Latn-AZ" w:eastAsia="en-US"/>
        </w:rPr>
        <w:t>S</w:t>
      </w:r>
      <w:r w:rsidRPr="00F23B5B">
        <w:rPr>
          <w:rFonts w:ascii="Palatino Linotype" w:hAnsi="Palatino Linotype" w:cs="Arial"/>
          <w:lang w:val="az-Latn-AZ"/>
        </w:rPr>
        <w:t>orğu elektron poçt ünvanına daxil olduğu gün qeydiyyata alınır və sorğunun qəbul edilməsi ilə bağlı istifadəçinin elektron poçtuna dərhal bildiriş göndərilir.</w:t>
      </w:r>
    </w:p>
    <w:p w:rsidR="00817477" w:rsidRPr="00F23B5B" w:rsidRDefault="00817477" w:rsidP="00F23B5B">
      <w:pPr>
        <w:ind w:firstLine="567"/>
        <w:jc w:val="both"/>
        <w:rPr>
          <w:rFonts w:ascii="Palatino Linotype" w:hAnsi="Palatino Linotype" w:cs="Arial"/>
          <w:lang w:val="az-Latn-AZ"/>
        </w:rPr>
      </w:pPr>
      <w:r w:rsidRPr="00F23B5B">
        <w:rPr>
          <w:rFonts w:ascii="Palatino Linotype" w:hAnsi="Palatino Linotype" w:cs="Arial"/>
          <w:b/>
          <w:lang w:val="az-Latn-AZ"/>
        </w:rPr>
        <w:t>3.2. Elektron xidmətin göstərilməsi və ya imtina edilməsi:</w:t>
      </w:r>
    </w:p>
    <w:p w:rsidR="00817477" w:rsidRPr="00F23B5B" w:rsidRDefault="00817477" w:rsidP="00F23B5B">
      <w:pPr>
        <w:ind w:firstLine="567"/>
        <w:jc w:val="both"/>
        <w:rPr>
          <w:rFonts w:ascii="Palatino Linotype" w:hAnsi="Palatino Linotype" w:cs="Arial"/>
          <w:lang w:val="az-Latn-AZ"/>
        </w:rPr>
      </w:pPr>
      <w:r w:rsidRPr="00F23B5B">
        <w:rPr>
          <w:rFonts w:ascii="Palatino Linotype" w:hAnsi="Palatino Linotype" w:cs="Arial"/>
          <w:b/>
          <w:iCs/>
          <w:lang w:val="az-Latn-AZ"/>
        </w:rPr>
        <w:t>3.2.1. Sorğunun yerinə yetirilməsindən imtina halları:</w:t>
      </w:r>
      <w:r w:rsidRPr="00F23B5B">
        <w:rPr>
          <w:rFonts w:ascii="Palatino Linotype" w:hAnsi="Palatino Linotype" w:cs="Arial"/>
          <w:lang w:val="az-Latn-AZ"/>
        </w:rPr>
        <w:t xml:space="preserve"> </w:t>
      </w:r>
    </w:p>
    <w:p w:rsidR="00817477" w:rsidRPr="00F23B5B" w:rsidRDefault="00817477" w:rsidP="00F23B5B">
      <w:pPr>
        <w:ind w:firstLine="567"/>
        <w:jc w:val="both"/>
        <w:rPr>
          <w:rFonts w:ascii="Palatino Linotype" w:hAnsi="Palatino Linotype" w:cs="Arial"/>
          <w:color w:val="000000"/>
          <w:lang w:val="az-Latn-AZ"/>
        </w:rPr>
      </w:pPr>
      <w:r w:rsidRPr="00F23B5B">
        <w:rPr>
          <w:rFonts w:ascii="Palatino Linotype" w:hAnsi="Palatino Linotype" w:cs="Arial"/>
          <w:b/>
          <w:bCs/>
          <w:lang w:val="az-Latn-AZ"/>
        </w:rPr>
        <w:t>3.2.1.1.</w:t>
      </w:r>
      <w:r w:rsidRPr="00F23B5B">
        <w:rPr>
          <w:rFonts w:ascii="Palatino Linotype" w:hAnsi="Palatino Linotype" w:cs="Arial"/>
          <w:lang w:val="az-Latn-AZ"/>
        </w:rPr>
        <w:t xml:space="preserve"> </w:t>
      </w:r>
      <w:r w:rsidRPr="00F23B5B">
        <w:rPr>
          <w:rFonts w:ascii="Palatino Linotype" w:hAnsi="Palatino Linotype" w:cs="Arial"/>
          <w:color w:val="000000"/>
          <w:lang w:val="az-Latn-AZ"/>
        </w:rPr>
        <w:t xml:space="preserve">İstifadəçi tərəfindən təqdim edilmiş sənədlərdə çatışmazlıqlar (ərizə-anket formasının tam və ya düzgün doldurulmaması, </w:t>
      </w:r>
      <w:r w:rsidRPr="00F23B5B">
        <w:rPr>
          <w:rFonts w:ascii="Palatino Linotype" w:hAnsi="Palatino Linotype" w:cs="Arial"/>
          <w:lang w:val="az-Latn-AZ"/>
        </w:rPr>
        <w:t xml:space="preserve">pasportun (digər sərhədkeçmə sənədinin) </w:t>
      </w:r>
      <w:r w:rsidRPr="00F23B5B">
        <w:rPr>
          <w:rFonts w:ascii="Palatino Linotype" w:hAnsi="Palatino Linotype" w:cs="Arial"/>
          <w:color w:val="000000"/>
          <w:lang w:val="az-Latn-AZ"/>
        </w:rPr>
        <w:t>ərizəyə əlavə olunmaması) aşkar edildikdə sorğunun yerinə yetirilməsindən imtina edilir və imtinanın səbəbi barədə istifadəçinin elektron poçt ünvanına dərhal bildiriş göndərilir.</w:t>
      </w:r>
    </w:p>
    <w:p w:rsidR="00817477" w:rsidRPr="00F23B5B" w:rsidRDefault="00817477" w:rsidP="00F23B5B">
      <w:pPr>
        <w:ind w:firstLine="567"/>
        <w:jc w:val="both"/>
        <w:rPr>
          <w:rFonts w:ascii="Palatino Linotype" w:hAnsi="Palatino Linotype" w:cs="Arial"/>
          <w:color w:val="000000"/>
          <w:lang w:val="az-Latn-AZ"/>
        </w:rPr>
      </w:pPr>
      <w:r w:rsidRPr="00F23B5B">
        <w:rPr>
          <w:rFonts w:ascii="Palatino Linotype" w:hAnsi="Palatino Linotype" w:cs="Arial"/>
          <w:b/>
          <w:iCs/>
          <w:lang w:val="az-Latn-AZ"/>
        </w:rPr>
        <w:t>3.2.1.</w:t>
      </w:r>
      <w:r w:rsidRPr="00F23B5B">
        <w:rPr>
          <w:rFonts w:ascii="Palatino Linotype" w:hAnsi="Palatino Linotype" w:cs="Arial"/>
          <w:b/>
          <w:color w:val="000000"/>
          <w:lang w:val="az-Latn-AZ"/>
        </w:rPr>
        <w:t xml:space="preserve">2. </w:t>
      </w:r>
      <w:r w:rsidRPr="00F23B5B">
        <w:rPr>
          <w:rFonts w:ascii="Palatino Linotype" w:hAnsi="Palatino Linotype" w:cs="Arial"/>
          <w:color w:val="000000"/>
          <w:lang w:val="az-Latn-AZ"/>
        </w:rPr>
        <w:t xml:space="preserve">Elektron xidmətin göstərilməsindən imtina istifadəçinin </w:t>
      </w:r>
      <w:r w:rsidRPr="00F23B5B">
        <w:rPr>
          <w:rFonts w:ascii="Palatino Linotype" w:hAnsi="Palatino Linotype" w:cs="Arial"/>
          <w:bCs/>
          <w:lang w:val="az-Latn-AZ"/>
        </w:rPr>
        <w:t xml:space="preserve">Azərbaycan Respublikasında </w:t>
      </w:r>
      <w:r w:rsidRPr="00F23B5B">
        <w:rPr>
          <w:rFonts w:ascii="Palatino Linotype" w:hAnsi="Palatino Linotype" w:cs="Arial"/>
          <w:lang w:val="az-Latn-AZ"/>
        </w:rPr>
        <w:t xml:space="preserve">olduğu yer üzrə qeydiyyata alınması üçün </w:t>
      </w:r>
      <w:r w:rsidRPr="00F23B5B">
        <w:rPr>
          <w:rFonts w:ascii="Palatino Linotype" w:hAnsi="Palatino Linotype" w:cs="Arial"/>
          <w:bCs/>
          <w:lang w:val="az-Latn-AZ"/>
        </w:rPr>
        <w:t>Xidmətin</w:t>
      </w:r>
      <w:r w:rsidRPr="00F23B5B">
        <w:rPr>
          <w:rFonts w:ascii="Palatino Linotype" w:hAnsi="Palatino Linotype" w:cs="Arial"/>
          <w:color w:val="000000"/>
          <w:lang w:val="az-Latn-AZ"/>
        </w:rPr>
        <w:t xml:space="preserve"> elektron xidmətlər bölməsinə yenidən müraciət etməsinə mane olmur.</w:t>
      </w:r>
    </w:p>
    <w:p w:rsidR="00817477" w:rsidRPr="00F23B5B" w:rsidRDefault="00817477" w:rsidP="00F23B5B">
      <w:pPr>
        <w:ind w:firstLine="567"/>
        <w:jc w:val="both"/>
        <w:rPr>
          <w:rFonts w:ascii="Palatino Linotype" w:hAnsi="Palatino Linotype" w:cs="Arial"/>
          <w:color w:val="000000"/>
          <w:lang w:val="az-Latn-AZ"/>
        </w:rPr>
      </w:pPr>
      <w:r w:rsidRPr="00F23B5B">
        <w:rPr>
          <w:rFonts w:ascii="Palatino Linotype" w:hAnsi="Palatino Linotype" w:cs="Arial"/>
          <w:b/>
          <w:lang w:val="az-Latn-AZ"/>
        </w:rPr>
        <w:t xml:space="preserve">3.2.2. Sorğunun qəbulu: </w:t>
      </w:r>
      <w:r w:rsidRPr="00F23B5B">
        <w:rPr>
          <w:rFonts w:ascii="Palatino Linotype" w:hAnsi="Palatino Linotype" w:cs="Arial"/>
          <w:lang w:val="az-Latn-AZ"/>
        </w:rPr>
        <w:t>İ</w:t>
      </w:r>
      <w:r w:rsidRPr="00F23B5B">
        <w:rPr>
          <w:rFonts w:ascii="Palatino Linotype" w:hAnsi="Palatino Linotype" w:cs="Arial"/>
          <w:color w:val="000000"/>
          <w:lang w:val="az-Latn-AZ"/>
        </w:rPr>
        <w:t>stifadəçi tərəfindən təqdim edilmiş sənədlər bu reqlamentin 2.6-cı bəndində göstərilənlərə uyğun olduqda sorğu qəbul olunur.</w:t>
      </w:r>
    </w:p>
    <w:p w:rsidR="00817477" w:rsidRPr="00F23B5B" w:rsidRDefault="00817477" w:rsidP="00F23B5B">
      <w:pPr>
        <w:ind w:firstLine="567"/>
        <w:jc w:val="both"/>
        <w:rPr>
          <w:rFonts w:ascii="Palatino Linotype" w:hAnsi="Palatino Linotype" w:cs="Arial"/>
          <w:b/>
          <w:bCs/>
          <w:lang w:val="az-Latn-AZ"/>
        </w:rPr>
      </w:pPr>
      <w:r w:rsidRPr="00F23B5B">
        <w:rPr>
          <w:rFonts w:ascii="Palatino Linotype" w:hAnsi="Palatino Linotype" w:cs="Arial"/>
          <w:b/>
          <w:lang w:val="az-Latn-AZ"/>
        </w:rPr>
        <w:lastRenderedPageBreak/>
        <w:t>3.3. Sorğunun icrası:</w:t>
      </w:r>
      <w:r w:rsidRPr="00F23B5B">
        <w:rPr>
          <w:rFonts w:ascii="Palatino Linotype" w:hAnsi="Palatino Linotype" w:cs="Arial"/>
          <w:b/>
          <w:color w:val="FF6600"/>
          <w:lang w:val="az-Latn-AZ"/>
        </w:rPr>
        <w:t xml:space="preserve"> </w:t>
      </w:r>
    </w:p>
    <w:p w:rsidR="00817477" w:rsidRPr="00F23B5B" w:rsidRDefault="00817477" w:rsidP="00F23B5B">
      <w:pPr>
        <w:ind w:firstLine="567"/>
        <w:jc w:val="both"/>
        <w:rPr>
          <w:rFonts w:ascii="Palatino Linotype" w:hAnsi="Palatino Linotype" w:cs="Arial"/>
          <w:b/>
          <w:iCs/>
          <w:lang w:val="az-Latn-AZ"/>
        </w:rPr>
      </w:pPr>
      <w:r w:rsidRPr="00F23B5B">
        <w:rPr>
          <w:rFonts w:ascii="Palatino Linotype" w:hAnsi="Palatino Linotype" w:cs="Arial"/>
          <w:b/>
          <w:iCs/>
          <w:lang w:val="az-Latn-AZ"/>
        </w:rPr>
        <w:t>3.3.1. Ardıcıl hər bir inzibati əməliyyat, o cümlədən məsul şəxs haqqında məlumat:</w:t>
      </w:r>
    </w:p>
    <w:p w:rsidR="00817477" w:rsidRPr="00F23B5B" w:rsidRDefault="00817477" w:rsidP="00F23B5B">
      <w:pPr>
        <w:ind w:firstLine="567"/>
        <w:jc w:val="both"/>
        <w:rPr>
          <w:rFonts w:ascii="Palatino Linotype" w:hAnsi="Palatino Linotype" w:cs="Arial"/>
          <w:color w:val="000000"/>
          <w:lang w:val="az-Latn-AZ" w:eastAsia="en-GB"/>
        </w:rPr>
      </w:pPr>
      <w:r w:rsidRPr="00F23B5B">
        <w:rPr>
          <w:rFonts w:ascii="Palatino Linotype" w:hAnsi="Palatino Linotype" w:cs="Arial"/>
          <w:b/>
          <w:color w:val="000000"/>
          <w:lang w:val="az-Latn-AZ" w:eastAsia="en-GB"/>
        </w:rPr>
        <w:t xml:space="preserve">3.3.1.1. </w:t>
      </w:r>
      <w:r w:rsidRPr="00F23B5B">
        <w:rPr>
          <w:rFonts w:ascii="Palatino Linotype" w:hAnsi="Palatino Linotype" w:cs="Arial"/>
          <w:color w:val="000000"/>
          <w:lang w:val="az-Latn-AZ" w:eastAsia="en-GB"/>
        </w:rPr>
        <w:t>Sorğunun qeydiyyata alınması;</w:t>
      </w:r>
    </w:p>
    <w:p w:rsidR="00817477" w:rsidRPr="00F23B5B" w:rsidRDefault="00817477" w:rsidP="00F23B5B">
      <w:pPr>
        <w:ind w:firstLine="567"/>
        <w:jc w:val="both"/>
        <w:rPr>
          <w:rFonts w:ascii="Palatino Linotype" w:hAnsi="Palatino Linotype" w:cs="Arial"/>
          <w:color w:val="000000"/>
          <w:lang w:val="az-Latn-AZ" w:eastAsia="en-GB"/>
        </w:rPr>
      </w:pPr>
      <w:r w:rsidRPr="00F23B5B">
        <w:rPr>
          <w:rFonts w:ascii="Palatino Linotype" w:hAnsi="Palatino Linotype" w:cs="Arial"/>
          <w:b/>
          <w:color w:val="000000"/>
          <w:lang w:val="az-Latn-AZ" w:eastAsia="en-GB"/>
        </w:rPr>
        <w:t xml:space="preserve">3.3.1.2. </w:t>
      </w:r>
      <w:r w:rsidRPr="00F23B5B">
        <w:rPr>
          <w:rFonts w:ascii="Palatino Linotype" w:hAnsi="Palatino Linotype" w:cs="Arial"/>
          <w:color w:val="000000"/>
          <w:lang w:val="az-Latn-AZ" w:eastAsia="en-GB"/>
        </w:rPr>
        <w:t>Sorğuya baxılması;</w:t>
      </w:r>
    </w:p>
    <w:p w:rsidR="00817477" w:rsidRPr="00F23B5B" w:rsidRDefault="00817477" w:rsidP="00F23B5B">
      <w:pPr>
        <w:ind w:firstLine="567"/>
        <w:jc w:val="both"/>
        <w:rPr>
          <w:rFonts w:ascii="Palatino Linotype" w:hAnsi="Palatino Linotype" w:cs="Arial"/>
          <w:lang w:val="az-Latn-AZ"/>
        </w:rPr>
      </w:pPr>
      <w:r w:rsidRPr="00F23B5B">
        <w:rPr>
          <w:rFonts w:ascii="Palatino Linotype" w:hAnsi="Palatino Linotype" w:cs="Arial"/>
          <w:b/>
          <w:color w:val="000000"/>
          <w:lang w:val="az-Latn-AZ" w:eastAsia="en-GB"/>
        </w:rPr>
        <w:t>3.3.1.3.</w:t>
      </w:r>
      <w:r w:rsidRPr="00F23B5B">
        <w:rPr>
          <w:rFonts w:ascii="Palatino Linotype" w:hAnsi="Palatino Linotype" w:cs="Arial"/>
          <w:lang w:val="az-Latn-AZ"/>
        </w:rPr>
        <w:t xml:space="preserve"> Əcnəbinin və ya vətəndaşlığı olmayan şəxsin </w:t>
      </w:r>
      <w:r w:rsidRPr="00F23B5B">
        <w:rPr>
          <w:rFonts w:ascii="Palatino Linotype" w:hAnsi="Palatino Linotype" w:cs="Arial"/>
          <w:color w:val="000000"/>
          <w:lang w:val="az-Latn-AZ"/>
        </w:rPr>
        <w:t xml:space="preserve">Azərbaycan Respublikasında </w:t>
      </w:r>
      <w:r w:rsidRPr="00F23B5B">
        <w:rPr>
          <w:rFonts w:ascii="Palatino Linotype" w:hAnsi="Palatino Linotype" w:cs="Arial"/>
          <w:lang w:val="az-Latn-AZ"/>
        </w:rPr>
        <w:t>olduğu yer üzrə qeydiyyata alınması.</w:t>
      </w:r>
    </w:p>
    <w:p w:rsidR="00817477" w:rsidRPr="00F23B5B" w:rsidRDefault="00817477" w:rsidP="00F23B5B">
      <w:pPr>
        <w:ind w:firstLine="567"/>
        <w:jc w:val="both"/>
        <w:rPr>
          <w:rFonts w:ascii="Palatino Linotype" w:eastAsia="MS Mincho" w:hAnsi="Palatino Linotype" w:cs="Arial"/>
          <w:lang w:val="az-Latn-AZ" w:eastAsia="en-US"/>
        </w:rPr>
      </w:pPr>
      <w:r w:rsidRPr="00F23B5B">
        <w:rPr>
          <w:rFonts w:ascii="Palatino Linotype" w:hAnsi="Palatino Linotype" w:cs="Arial"/>
          <w:b/>
          <w:color w:val="000000"/>
          <w:lang w:val="az-Latn-AZ" w:eastAsia="en-GB"/>
        </w:rPr>
        <w:t>3.3.1.4.</w:t>
      </w:r>
      <w:r w:rsidRPr="00F23B5B">
        <w:rPr>
          <w:rFonts w:ascii="Palatino Linotype" w:hAnsi="Palatino Linotype" w:cs="Arial"/>
          <w:color w:val="000000"/>
          <w:lang w:val="az-Latn-AZ" w:eastAsia="en-GB"/>
        </w:rPr>
        <w:t xml:space="preserve"> </w:t>
      </w:r>
      <w:r w:rsidRPr="00F23B5B">
        <w:rPr>
          <w:rFonts w:ascii="Palatino Linotype" w:hAnsi="Palatino Linotype" w:cs="Arial"/>
          <w:lang w:val="az-Latn-AZ"/>
        </w:rPr>
        <w:t xml:space="preserve">Əcnəbilərin və vətəndaşlığı olmayan şəxslərin </w:t>
      </w:r>
      <w:r w:rsidRPr="00F23B5B">
        <w:rPr>
          <w:rFonts w:ascii="Palatino Linotype" w:hAnsi="Palatino Linotype" w:cs="Arial"/>
          <w:color w:val="000000"/>
          <w:lang w:val="az-Latn-AZ"/>
        </w:rPr>
        <w:t xml:space="preserve">Azərbaycan Respublikasında </w:t>
      </w:r>
      <w:r w:rsidRPr="00F23B5B">
        <w:rPr>
          <w:rFonts w:ascii="Palatino Linotype" w:hAnsi="Palatino Linotype" w:cs="Arial"/>
          <w:lang w:val="az-Latn-AZ"/>
        </w:rPr>
        <w:t>olduğu yer üzrə qeydiyyata alınması ilə bağlı i</w:t>
      </w:r>
      <w:r w:rsidRPr="00F23B5B">
        <w:rPr>
          <w:rFonts w:ascii="Palatino Linotype" w:hAnsi="Palatino Linotype" w:cs="Arial"/>
          <w:color w:val="000000"/>
          <w:lang w:val="az-Latn-AZ"/>
        </w:rPr>
        <w:t>stifadəçiyə</w:t>
      </w:r>
      <w:r w:rsidRPr="00F23B5B">
        <w:rPr>
          <w:rFonts w:ascii="Palatino Linotype" w:eastAsia="MS Mincho" w:hAnsi="Palatino Linotype" w:cs="Arial"/>
          <w:lang w:val="az-Latn-AZ" w:eastAsia="en-US"/>
        </w:rPr>
        <w:t xml:space="preserve"> məlumat verilməsi;</w:t>
      </w:r>
    </w:p>
    <w:p w:rsidR="00817477" w:rsidRPr="00F23B5B" w:rsidRDefault="00817477" w:rsidP="00F23B5B">
      <w:pPr>
        <w:shd w:val="clear" w:color="auto" w:fill="FFFFFF"/>
        <w:ind w:firstLine="567"/>
        <w:jc w:val="both"/>
        <w:rPr>
          <w:rFonts w:ascii="Palatino Linotype" w:hAnsi="Palatino Linotype" w:cs="Arial"/>
          <w:lang w:val="az-Latn-AZ"/>
        </w:rPr>
      </w:pPr>
      <w:r w:rsidRPr="00F23B5B">
        <w:rPr>
          <w:rFonts w:ascii="Palatino Linotype" w:eastAsia="MS Mincho" w:hAnsi="Palatino Linotype" w:cs="Arial"/>
          <w:b/>
          <w:lang w:val="az-Latn-AZ" w:eastAsia="en-US"/>
        </w:rPr>
        <w:t xml:space="preserve">3.3.1.5. </w:t>
      </w:r>
      <w:r w:rsidRPr="00F23B5B">
        <w:rPr>
          <w:rFonts w:ascii="Palatino Linotype" w:eastAsia="MS Mincho" w:hAnsi="Palatino Linotype" w:cs="Arial"/>
          <w:lang w:val="az-Latn-AZ" w:eastAsia="en-US"/>
        </w:rPr>
        <w:t>Bu Reqlamentin 3.3.1.1-</w:t>
      </w:r>
      <w:r w:rsidRPr="00F23B5B">
        <w:rPr>
          <w:rFonts w:ascii="Palatino Linotype" w:hAnsi="Palatino Linotype" w:cs="Arial"/>
          <w:lang w:val="az-Latn-AZ"/>
        </w:rPr>
        <w:t>3</w:t>
      </w:r>
      <w:r w:rsidRPr="00F23B5B">
        <w:rPr>
          <w:rFonts w:ascii="Palatino Linotype" w:eastAsia="MS Mincho" w:hAnsi="Palatino Linotype" w:cs="Arial"/>
          <w:lang w:val="az-Latn-AZ" w:eastAsia="en-US"/>
        </w:rPr>
        <w:t xml:space="preserve">.3.1.4-cü yarımbəndində qeyd olunan inzibati əməliyyatın yerinə yetirilməsinə görə </w:t>
      </w:r>
      <w:r w:rsidRPr="00F23B5B">
        <w:rPr>
          <w:rFonts w:ascii="Palatino Linotype" w:hAnsi="Palatino Linotype" w:cs="Arial"/>
          <w:bCs/>
          <w:lang w:val="az-Latn-AZ"/>
        </w:rPr>
        <w:t>Xidmətin</w:t>
      </w:r>
      <w:r w:rsidRPr="00F23B5B">
        <w:rPr>
          <w:rFonts w:ascii="Palatino Linotype" w:hAnsi="Palatino Linotype" w:cs="Arial"/>
          <w:color w:val="000000"/>
          <w:lang w:val="az-Latn-AZ"/>
        </w:rPr>
        <w:t xml:space="preserve"> </w:t>
      </w:r>
      <w:r w:rsidRPr="00F23B5B">
        <w:rPr>
          <w:rFonts w:ascii="Palatino Linotype" w:hAnsi="Palatino Linotype" w:cs="Arial"/>
          <w:lang w:val="az-Latn-AZ"/>
        </w:rPr>
        <w:t>Miqrasiya proseslərinin təhlili və informasiya təminatı baş idarəsi (bundan</w:t>
      </w:r>
      <w:r>
        <w:rPr>
          <w:rFonts w:ascii="Palatino Linotype" w:hAnsi="Palatino Linotype" w:cs="Arial"/>
          <w:lang w:val="az-Latn-AZ"/>
        </w:rPr>
        <w:t xml:space="preserve"> </w:t>
      </w:r>
      <w:r w:rsidRPr="00F23B5B">
        <w:rPr>
          <w:rFonts w:ascii="Palatino Linotype" w:hAnsi="Palatino Linotype" w:cs="Arial"/>
          <w:lang w:val="az-Latn-AZ"/>
        </w:rPr>
        <w:t xml:space="preserve">- sonra baş idarə) </w:t>
      </w:r>
      <w:r w:rsidRPr="00F23B5B">
        <w:rPr>
          <w:rFonts w:ascii="Palatino Linotype" w:eastAsia="MS Mincho" w:hAnsi="Palatino Linotype" w:cs="Arial"/>
          <w:lang w:val="az-Latn-AZ" w:eastAsia="en-US"/>
        </w:rPr>
        <w:t>məsuliyyət daşıyır.</w:t>
      </w:r>
    </w:p>
    <w:p w:rsidR="00817477" w:rsidRPr="00F23B5B" w:rsidRDefault="00817477" w:rsidP="00F23B5B">
      <w:pPr>
        <w:ind w:firstLine="567"/>
        <w:jc w:val="both"/>
        <w:rPr>
          <w:rFonts w:ascii="Palatino Linotype" w:hAnsi="Palatino Linotype" w:cs="Arial"/>
          <w:b/>
          <w:iCs/>
          <w:lang w:val="az-Latn-AZ"/>
        </w:rPr>
      </w:pPr>
      <w:r w:rsidRPr="00F23B5B">
        <w:rPr>
          <w:rFonts w:ascii="Palatino Linotype" w:hAnsi="Palatino Linotype" w:cs="Arial"/>
          <w:b/>
          <w:iCs/>
          <w:lang w:val="az-Latn-AZ"/>
        </w:rPr>
        <w:t xml:space="preserve">3.3.2. Hər bir inzibati əməliyyatın məzmunu, yerinə yetirilmə müddəti və ya maksimal yerinə yetirilmə müddəti: </w:t>
      </w:r>
    </w:p>
    <w:p w:rsidR="00817477" w:rsidRPr="00F23B5B" w:rsidRDefault="00817477" w:rsidP="00F23B5B">
      <w:pPr>
        <w:ind w:firstLine="567"/>
        <w:jc w:val="both"/>
        <w:rPr>
          <w:rFonts w:ascii="Palatino Linotype" w:hAnsi="Palatino Linotype" w:cs="Arial"/>
          <w:iCs/>
          <w:lang w:val="az-Latn-AZ"/>
        </w:rPr>
      </w:pPr>
      <w:r w:rsidRPr="00F23B5B">
        <w:rPr>
          <w:rFonts w:ascii="Palatino Linotype" w:hAnsi="Palatino Linotype" w:cs="Arial"/>
          <w:b/>
          <w:iCs/>
          <w:lang w:val="az-Latn-AZ"/>
        </w:rPr>
        <w:t xml:space="preserve">3.3.2.1. </w:t>
      </w:r>
      <w:r w:rsidRPr="00F23B5B">
        <w:rPr>
          <w:rFonts w:ascii="Palatino Linotype" w:hAnsi="Palatino Linotype" w:cs="Arial"/>
          <w:iCs/>
          <w:lang w:val="az-Latn-AZ"/>
        </w:rPr>
        <w:t>Sorğu qəbul edildikdən sonra Xidmətin Katibliyində Azərbaycan Respublikası Prezidentinin 2003-cü il 27 sentyabr tarixli 935 nömrəli Fərmanı ilə təsdiq edilmiş “Dövlət orqanlarında, dövlət mülkiyyətində olan və paylarının (səhmlərinin) nəzarət zərfi dövlətə məxsus olan hüquqi şəxslərdə və büdcə təşkilatlarında kargüzarlığın aparılmasına dair Təlimat”a uyğun olaraq dərhal qeydiyyata alınır və baxılması üçün baş idarəyə təqdim edilir;</w:t>
      </w:r>
    </w:p>
    <w:p w:rsidR="00817477" w:rsidRPr="00F23B5B" w:rsidRDefault="00817477" w:rsidP="00F23B5B">
      <w:pPr>
        <w:ind w:firstLine="567"/>
        <w:jc w:val="both"/>
        <w:rPr>
          <w:rFonts w:ascii="Palatino Linotype" w:hAnsi="Palatino Linotype" w:cs="Arial"/>
          <w:iCs/>
          <w:lang w:val="az-Latn-AZ"/>
        </w:rPr>
      </w:pPr>
      <w:r w:rsidRPr="00F23B5B">
        <w:rPr>
          <w:rFonts w:ascii="Palatino Linotype" w:hAnsi="Palatino Linotype" w:cs="Arial"/>
          <w:b/>
          <w:iCs/>
          <w:lang w:val="az-Latn-AZ"/>
        </w:rPr>
        <w:t xml:space="preserve">3.3.2.2. </w:t>
      </w:r>
      <w:r w:rsidRPr="00F23B5B">
        <w:rPr>
          <w:rFonts w:ascii="Palatino Linotype" w:hAnsi="Palatino Linotype" w:cs="Arial"/>
          <w:iCs/>
          <w:lang w:val="az-Latn-AZ"/>
        </w:rPr>
        <w:t>Sənədlərə baş idarədə baxıldığı zaman aradan qaldırılması mümkün olan və imtina üçün əsas olmayan çatışmazlıqlar aşkar edildikdə, onların 1 gün müddətində aradan qaldırılması barədə istifadəçinin elektron poçtuna dərhal bildiriş göndərilir;</w:t>
      </w:r>
    </w:p>
    <w:p w:rsidR="00817477" w:rsidRPr="00F23B5B" w:rsidRDefault="00817477" w:rsidP="00F23B5B">
      <w:pPr>
        <w:ind w:firstLine="567"/>
        <w:jc w:val="both"/>
        <w:rPr>
          <w:rFonts w:ascii="Palatino Linotype" w:hAnsi="Palatino Linotype" w:cs="Arial"/>
          <w:iCs/>
          <w:lang w:val="az-Latn-AZ"/>
        </w:rPr>
      </w:pPr>
      <w:r w:rsidRPr="00F23B5B">
        <w:rPr>
          <w:rFonts w:ascii="Palatino Linotype" w:hAnsi="Palatino Linotype" w:cs="Arial"/>
          <w:b/>
          <w:iCs/>
          <w:lang w:val="az-Latn-AZ"/>
        </w:rPr>
        <w:t xml:space="preserve">3.3.2.3. </w:t>
      </w:r>
      <w:r w:rsidRPr="00F23B5B">
        <w:rPr>
          <w:rFonts w:ascii="Palatino Linotype" w:hAnsi="Palatino Linotype" w:cs="Arial"/>
          <w:iCs/>
          <w:lang w:val="az-Latn-AZ"/>
        </w:rPr>
        <w:t>İstifadəçi tərəfindən göndərilən sənədlərdə çatışmazlıqlar aşkar edilmədikdə və ya aşkar edilmiş çatışmazlıqlar aradan qaldırıldıqdan sonra sorğuya baxılması davam edir;</w:t>
      </w:r>
    </w:p>
    <w:p w:rsidR="00817477" w:rsidRPr="00F23B5B" w:rsidRDefault="00817477" w:rsidP="00F23B5B">
      <w:pPr>
        <w:ind w:firstLine="567"/>
        <w:jc w:val="both"/>
        <w:rPr>
          <w:rFonts w:ascii="Palatino Linotype" w:hAnsi="Palatino Linotype" w:cs="Arial"/>
          <w:iCs/>
          <w:lang w:val="az-Latn-AZ"/>
        </w:rPr>
      </w:pPr>
      <w:r w:rsidRPr="00F23B5B">
        <w:rPr>
          <w:rFonts w:ascii="Palatino Linotype" w:hAnsi="Palatino Linotype" w:cs="Arial"/>
          <w:b/>
          <w:iCs/>
          <w:lang w:val="az-Latn-AZ"/>
        </w:rPr>
        <w:t xml:space="preserve">3.3.2.4. </w:t>
      </w:r>
      <w:r w:rsidRPr="00F23B5B">
        <w:rPr>
          <w:rFonts w:ascii="Palatino Linotype" w:hAnsi="Palatino Linotype" w:cs="Arial"/>
          <w:iCs/>
          <w:lang w:val="az-Latn-AZ"/>
        </w:rPr>
        <w:t>Əcnəbilərin və vətəndaşlığı olmayan şəxslərin Azərbaycan Respublikasında olduğu yer üzrə qeydiyyata alınması ilə bağlı müraciəti müsbət həll edildikdə baş idarə dərhal əcnəbi və ya vətəndaşlığı olmayan şəxs barədə məlumatları Vahid Miqrasiya Məlumat Sisteminə daxil etməklə onları olduğu yer üzrə qeydiyyata alır və bu barədə 1 iş günü ərzində müraciət edən şəxslərin elektron poçt ünvanına məlumat göndərilir.</w:t>
      </w:r>
    </w:p>
    <w:p w:rsidR="00817477" w:rsidRPr="00F23B5B" w:rsidRDefault="00817477" w:rsidP="00F23B5B">
      <w:pPr>
        <w:ind w:firstLine="567"/>
        <w:jc w:val="both"/>
        <w:rPr>
          <w:rFonts w:ascii="Palatino Linotype" w:hAnsi="Palatino Linotype" w:cs="Arial"/>
          <w:b/>
          <w:lang w:val="az-Latn-AZ"/>
        </w:rPr>
      </w:pPr>
      <w:r w:rsidRPr="00F23B5B">
        <w:rPr>
          <w:rFonts w:ascii="Palatino Linotype" w:hAnsi="Palatino Linotype" w:cs="Arial"/>
          <w:b/>
          <w:iCs/>
          <w:lang w:val="az-Latn-AZ"/>
        </w:rPr>
        <w:t xml:space="preserve">3.3.3. </w:t>
      </w:r>
      <w:r w:rsidRPr="00F23B5B">
        <w:rPr>
          <w:rFonts w:ascii="Palatino Linotype" w:hAnsi="Palatino Linotype" w:cs="Arial"/>
          <w:b/>
          <w:lang w:val="az-Latn-AZ"/>
        </w:rPr>
        <w:t xml:space="preserve">İnzibati əməliyyatda iştirak edən digər dövlət orqanı haqqında məlumat: </w:t>
      </w:r>
      <w:r w:rsidRPr="00F23B5B">
        <w:rPr>
          <w:rFonts w:ascii="Palatino Linotype" w:hAnsi="Palatino Linotype" w:cs="Arial"/>
          <w:color w:val="000000"/>
          <w:lang w:val="az-Latn-AZ" w:eastAsia="en-GB"/>
        </w:rPr>
        <w:t xml:space="preserve">yoxdur. </w:t>
      </w:r>
    </w:p>
    <w:p w:rsidR="00817477" w:rsidRPr="00F23B5B" w:rsidRDefault="00817477" w:rsidP="00F23B5B">
      <w:pPr>
        <w:ind w:firstLine="567"/>
        <w:jc w:val="both"/>
        <w:rPr>
          <w:rFonts w:ascii="Palatino Linotype" w:hAnsi="Palatino Linotype" w:cs="Arial"/>
          <w:color w:val="000000"/>
          <w:lang w:val="az-Latn-AZ"/>
        </w:rPr>
      </w:pPr>
      <w:r w:rsidRPr="00F23B5B">
        <w:rPr>
          <w:rFonts w:ascii="Palatino Linotype" w:hAnsi="Palatino Linotype" w:cs="Arial"/>
          <w:b/>
          <w:iCs/>
          <w:lang w:val="az-Latn-AZ"/>
        </w:rPr>
        <w:t xml:space="preserve">3.3.4. İnzibati prosedurun nəticəsi və onun verilməsi qaydası: </w:t>
      </w:r>
      <w:r w:rsidRPr="00F23B5B">
        <w:rPr>
          <w:rFonts w:ascii="Palatino Linotype" w:hAnsi="Palatino Linotype" w:cs="Arial"/>
          <w:color w:val="000000"/>
          <w:lang w:val="az-Latn-AZ"/>
        </w:rPr>
        <w:t>Sorğu qeydiyyata alındığı</w:t>
      </w:r>
      <w:r w:rsidRPr="00F23B5B">
        <w:rPr>
          <w:rStyle w:val="apple-converted-space"/>
          <w:rFonts w:ascii="Palatino Linotype" w:hAnsi="Palatino Linotype" w:cs="Arial"/>
          <w:color w:val="000000"/>
          <w:lang w:val="az-Latn-AZ"/>
        </w:rPr>
        <w:t xml:space="preserve"> </w:t>
      </w:r>
      <w:r w:rsidRPr="00F23B5B">
        <w:rPr>
          <w:rFonts w:ascii="Palatino Linotype" w:hAnsi="Palatino Linotype" w:cs="Arial"/>
          <w:color w:val="000000"/>
          <w:lang w:val="az-Latn-AZ"/>
        </w:rPr>
        <w:t xml:space="preserve">tarixdən bu reqlamentin 1.7-ci bəndində nəzərdə </w:t>
      </w:r>
      <w:r w:rsidRPr="00F23B5B">
        <w:rPr>
          <w:rStyle w:val="apple-converted-space"/>
          <w:rFonts w:ascii="Palatino Linotype" w:hAnsi="Palatino Linotype" w:cs="Arial"/>
          <w:color w:val="000000"/>
          <w:lang w:val="az-Latn-AZ"/>
        </w:rPr>
        <w:t>t</w:t>
      </w:r>
      <w:r w:rsidRPr="00F23B5B">
        <w:rPr>
          <w:rFonts w:ascii="Palatino Linotype" w:hAnsi="Palatino Linotype" w:cs="Arial"/>
          <w:color w:val="000000"/>
          <w:lang w:val="az-Latn-AZ"/>
        </w:rPr>
        <w:t xml:space="preserve">utulmuş müddətdə </w:t>
      </w:r>
      <w:r w:rsidRPr="00F23B5B">
        <w:rPr>
          <w:rFonts w:ascii="Palatino Linotype" w:hAnsi="Palatino Linotype" w:cs="Arial"/>
          <w:lang w:val="az-Latn-AZ"/>
        </w:rPr>
        <w:t>əcnəbinin və ya vətəndaşlığı olmayan şəxsin olduğu yer üzrə qeydiyyata alınması</w:t>
      </w:r>
      <w:r w:rsidRPr="00F23B5B">
        <w:rPr>
          <w:rFonts w:ascii="Palatino Linotype" w:hAnsi="Palatino Linotype" w:cs="Arial"/>
          <w:color w:val="000000"/>
          <w:lang w:val="az-Latn-AZ"/>
        </w:rPr>
        <w:t xml:space="preserve"> barədə istifadəçinin elektron poçtuna məlumat göndərilir.</w:t>
      </w:r>
    </w:p>
    <w:p w:rsidR="00817477" w:rsidRPr="00F23B5B" w:rsidRDefault="00817477" w:rsidP="00F23B5B">
      <w:pPr>
        <w:ind w:firstLine="567"/>
        <w:jc w:val="both"/>
        <w:rPr>
          <w:rFonts w:ascii="Palatino Linotype" w:hAnsi="Palatino Linotype" w:cs="Arial"/>
          <w:lang w:val="az-Latn-AZ"/>
        </w:rPr>
      </w:pPr>
      <w:r w:rsidRPr="00F23B5B">
        <w:rPr>
          <w:rFonts w:ascii="Palatino Linotype" w:hAnsi="Palatino Linotype" w:cs="Arial"/>
          <w:b/>
          <w:lang w:val="az-Latn-AZ"/>
        </w:rPr>
        <w:t xml:space="preserve">3.4. Elektron xidmətin yerinə yetirilməsinə nəzarət: </w:t>
      </w:r>
      <w:r w:rsidRPr="00F23B5B">
        <w:rPr>
          <w:rFonts w:ascii="Palatino Linotype" w:hAnsi="Palatino Linotype" w:cs="Arial"/>
          <w:lang w:val="az-Latn-AZ"/>
        </w:rPr>
        <w:t>Elektron xidmətin yerinə yetirilməsinə nəzarəti Xidmət həyata keçirir.</w:t>
      </w:r>
    </w:p>
    <w:p w:rsidR="00817477" w:rsidRPr="00F23B5B" w:rsidRDefault="00817477" w:rsidP="00F23B5B">
      <w:pPr>
        <w:ind w:firstLine="567"/>
        <w:jc w:val="both"/>
        <w:rPr>
          <w:rFonts w:ascii="Palatino Linotype" w:hAnsi="Palatino Linotype" w:cs="Arial"/>
          <w:lang w:val="az-Latn-AZ"/>
        </w:rPr>
      </w:pPr>
      <w:r w:rsidRPr="00F23B5B">
        <w:rPr>
          <w:rFonts w:ascii="Palatino Linotype" w:hAnsi="Palatino Linotype" w:cs="Arial"/>
          <w:b/>
          <w:lang w:val="az-Latn-AZ"/>
        </w:rPr>
        <w:t>3.4.1.</w:t>
      </w:r>
      <w:r w:rsidRPr="00F23B5B">
        <w:rPr>
          <w:rFonts w:ascii="Palatino Linotype" w:hAnsi="Palatino Linotype" w:cs="Arial"/>
          <w:lang w:val="az-Latn-AZ"/>
        </w:rPr>
        <w:t xml:space="preserve"> </w:t>
      </w:r>
      <w:r w:rsidRPr="00F23B5B">
        <w:rPr>
          <w:rFonts w:ascii="Palatino Linotype" w:hAnsi="Palatino Linotype" w:cs="Arial"/>
          <w:b/>
          <w:lang w:val="az-Latn-AZ"/>
        </w:rPr>
        <w:t>Nəzarətin forması</w:t>
      </w:r>
      <w:r w:rsidRPr="00F23B5B">
        <w:rPr>
          <w:rFonts w:ascii="Palatino Linotype" w:hAnsi="Palatino Linotype" w:cs="Arial"/>
          <w:lang w:val="az-Latn-AZ"/>
        </w:rPr>
        <w:t xml:space="preserve">: </w:t>
      </w:r>
    </w:p>
    <w:p w:rsidR="00817477" w:rsidRPr="00F23B5B" w:rsidRDefault="00817477" w:rsidP="00F23B5B">
      <w:pPr>
        <w:ind w:firstLine="567"/>
        <w:jc w:val="both"/>
        <w:rPr>
          <w:rFonts w:ascii="Palatino Linotype" w:hAnsi="Palatino Linotype" w:cs="Arial"/>
          <w:lang w:val="az-Latn-AZ"/>
        </w:rPr>
      </w:pPr>
      <w:r w:rsidRPr="00F23B5B">
        <w:rPr>
          <w:rFonts w:ascii="Palatino Linotype" w:hAnsi="Palatino Linotype" w:cs="Arial"/>
          <w:b/>
          <w:lang w:val="az-Latn-AZ"/>
        </w:rPr>
        <w:t>3.4.1.1.</w:t>
      </w:r>
      <w:r w:rsidRPr="00F23B5B">
        <w:rPr>
          <w:rFonts w:ascii="Palatino Linotype" w:hAnsi="Palatino Linotype" w:cs="Arial"/>
          <w:lang w:val="az-Latn-AZ"/>
        </w:rPr>
        <w:t xml:space="preserve"> Daxil olan müraciətlərin avtomatlaşdırılmış rejimdə təşkil olunmuş mütəmadi monitorinqi;</w:t>
      </w:r>
    </w:p>
    <w:p w:rsidR="00817477" w:rsidRPr="00F23B5B" w:rsidRDefault="00817477" w:rsidP="00F23B5B">
      <w:pPr>
        <w:ind w:firstLine="567"/>
        <w:jc w:val="both"/>
        <w:rPr>
          <w:rFonts w:ascii="Palatino Linotype" w:hAnsi="Palatino Linotype" w:cs="Arial"/>
          <w:color w:val="000000"/>
          <w:lang w:val="az-Latn-AZ"/>
        </w:rPr>
      </w:pPr>
      <w:r w:rsidRPr="00F23B5B">
        <w:rPr>
          <w:rFonts w:ascii="Palatino Linotype" w:hAnsi="Palatino Linotype" w:cs="Arial"/>
          <w:b/>
          <w:color w:val="000000"/>
          <w:lang w:val="az-Latn-AZ"/>
        </w:rPr>
        <w:t>3.4.1.2.</w:t>
      </w:r>
      <w:r w:rsidRPr="00F23B5B">
        <w:rPr>
          <w:rFonts w:ascii="Palatino Linotype" w:hAnsi="Palatino Linotype" w:cs="Arial"/>
          <w:color w:val="000000"/>
          <w:lang w:val="az-Latn-AZ"/>
        </w:rPr>
        <w:t xml:space="preserve"> Kargüzarlıq.</w:t>
      </w:r>
    </w:p>
    <w:p w:rsidR="00817477" w:rsidRPr="00F23B5B" w:rsidRDefault="00817477" w:rsidP="00F23B5B">
      <w:pPr>
        <w:tabs>
          <w:tab w:val="left" w:pos="1276"/>
        </w:tabs>
        <w:ind w:firstLine="567"/>
        <w:jc w:val="both"/>
        <w:rPr>
          <w:rFonts w:ascii="Palatino Linotype" w:hAnsi="Palatino Linotype" w:cs="Arial"/>
          <w:lang w:val="az-Latn-AZ"/>
        </w:rPr>
      </w:pPr>
      <w:r w:rsidRPr="00F23B5B">
        <w:rPr>
          <w:rFonts w:ascii="Palatino Linotype" w:hAnsi="Palatino Linotype" w:cs="Arial"/>
          <w:b/>
          <w:lang w:val="az-Latn-AZ"/>
        </w:rPr>
        <w:t>3.4.2.</w:t>
      </w:r>
      <w:r w:rsidRPr="00F23B5B">
        <w:rPr>
          <w:rFonts w:ascii="Palatino Linotype" w:hAnsi="Palatino Linotype" w:cs="Arial"/>
          <w:lang w:val="az-Latn-AZ"/>
        </w:rPr>
        <w:t xml:space="preserve"> </w:t>
      </w:r>
      <w:r w:rsidRPr="00F23B5B">
        <w:rPr>
          <w:rFonts w:ascii="Palatino Linotype" w:hAnsi="Palatino Linotype" w:cs="Arial"/>
          <w:b/>
          <w:lang w:val="az-Latn-AZ"/>
        </w:rPr>
        <w:t>Nəzarətin qaydası:</w:t>
      </w:r>
      <w:r w:rsidRPr="00F23B5B">
        <w:rPr>
          <w:rFonts w:ascii="Palatino Linotype" w:hAnsi="Palatino Linotype" w:cs="Arial"/>
          <w:lang w:val="az-Latn-AZ"/>
        </w:rPr>
        <w:t xml:space="preserve"> </w:t>
      </w:r>
    </w:p>
    <w:p w:rsidR="00817477" w:rsidRPr="00F23B5B" w:rsidRDefault="00817477" w:rsidP="00F23B5B">
      <w:pPr>
        <w:tabs>
          <w:tab w:val="left" w:pos="1276"/>
        </w:tabs>
        <w:ind w:firstLine="567"/>
        <w:jc w:val="both"/>
        <w:rPr>
          <w:rFonts w:ascii="Palatino Linotype" w:hAnsi="Palatino Linotype" w:cs="Arial"/>
          <w:lang w:val="az-Latn-AZ"/>
        </w:rPr>
      </w:pPr>
      <w:r w:rsidRPr="00F23B5B">
        <w:rPr>
          <w:rFonts w:ascii="Palatino Linotype" w:hAnsi="Palatino Linotype" w:cs="Arial"/>
          <w:b/>
          <w:lang w:val="az-Latn-AZ"/>
        </w:rPr>
        <w:t>3.4.2.1.</w:t>
      </w:r>
      <w:r w:rsidRPr="00F23B5B">
        <w:rPr>
          <w:rFonts w:ascii="Palatino Linotype" w:hAnsi="Palatino Linotype" w:cs="Arial"/>
          <w:lang w:val="az-Latn-AZ"/>
        </w:rPr>
        <w:t xml:space="preserve"> Monitorinq nəticəsində müraciətlərin qəbulu, cavablandırılmasının müddəti və prosesin tamlığı izlənilir, baş verən nöqsanlar barədə hesabatlar tərtib olunur. Həmin hesabatlar sistemin fəaliyyətinə məsul olan şəxslər tərəfindən daim izlənilir.</w:t>
      </w:r>
    </w:p>
    <w:p w:rsidR="00817477" w:rsidRPr="00F23B5B" w:rsidRDefault="00817477" w:rsidP="00F23B5B">
      <w:pPr>
        <w:tabs>
          <w:tab w:val="left" w:pos="1276"/>
        </w:tabs>
        <w:ind w:firstLine="567"/>
        <w:jc w:val="both"/>
        <w:rPr>
          <w:rFonts w:ascii="Palatino Linotype" w:hAnsi="Palatino Linotype" w:cs="Arial"/>
          <w:lang w:val="az-Latn-AZ"/>
        </w:rPr>
      </w:pPr>
      <w:r w:rsidRPr="00F23B5B">
        <w:rPr>
          <w:rFonts w:ascii="Palatino Linotype" w:hAnsi="Palatino Linotype" w:cs="Arial"/>
          <w:b/>
          <w:color w:val="000000"/>
          <w:lang w:val="az-Latn-AZ"/>
        </w:rPr>
        <w:lastRenderedPageBreak/>
        <w:t>3.4.2.2.</w:t>
      </w:r>
      <w:r w:rsidRPr="00F23B5B">
        <w:rPr>
          <w:rFonts w:ascii="Palatino Linotype" w:hAnsi="Palatino Linotype" w:cs="Arial"/>
          <w:color w:val="000000"/>
          <w:lang w:val="az-Latn-AZ"/>
        </w:rPr>
        <w:t xml:space="preserve"> Kargüzarlıq nəzarəti Azərbaycan Respublikası Prezidentinin 2003-cü il 27 sentyabr tarixli 935 nömrəli Fərmanı ilə təsdiq edilmiş “Dövlət orqanlarında, dövlət mülkiyyətində olan və paylarının (səhmlərinin) nəzarət zərfi dövlətə məxsus olan hüquqi şəxslərdə və büdcə təşkilatlarında kargüzarlığın aparılmasına dair Təlimat”la müəyyən edilmiş qaydada həyata keçirilir.</w:t>
      </w:r>
    </w:p>
    <w:p w:rsidR="00817477" w:rsidRPr="00F23B5B" w:rsidRDefault="00817477" w:rsidP="00F23B5B">
      <w:pPr>
        <w:ind w:firstLine="567"/>
        <w:jc w:val="both"/>
        <w:rPr>
          <w:rFonts w:ascii="Palatino Linotype" w:hAnsi="Palatino Linotype" w:cs="Arial"/>
          <w:lang w:val="az-Latn-AZ"/>
        </w:rPr>
      </w:pPr>
      <w:r w:rsidRPr="00F23B5B">
        <w:rPr>
          <w:rFonts w:ascii="Palatino Linotype" w:hAnsi="Palatino Linotype" w:cs="Arial"/>
          <w:b/>
          <w:lang w:val="az-Latn-AZ"/>
        </w:rPr>
        <w:t>3.5.</w:t>
      </w:r>
      <w:r w:rsidRPr="00F23B5B">
        <w:rPr>
          <w:rFonts w:ascii="Palatino Linotype" w:hAnsi="Palatino Linotype" w:cs="Arial"/>
          <w:lang w:val="az-Latn-AZ"/>
        </w:rPr>
        <w:t xml:space="preserve"> </w:t>
      </w:r>
      <w:r w:rsidRPr="00F23B5B">
        <w:rPr>
          <w:rFonts w:ascii="Palatino Linotype" w:hAnsi="Palatino Linotype" w:cs="Arial"/>
          <w:b/>
          <w:lang w:val="az-Latn-AZ"/>
        </w:rPr>
        <w:t>Elektron xidmətin göstərilməsi üzrə mübahisələr:</w:t>
      </w:r>
      <w:r w:rsidRPr="00F23B5B">
        <w:rPr>
          <w:rFonts w:ascii="Palatino Linotype" w:hAnsi="Palatino Linotype" w:cs="Arial"/>
          <w:lang w:val="az-Latn-AZ"/>
        </w:rPr>
        <w:t xml:space="preserve"> Elektron xidmətlərin göstərilməsinə görə </w:t>
      </w:r>
      <w:r w:rsidRPr="00F23B5B">
        <w:rPr>
          <w:rFonts w:ascii="Palatino Linotype" w:eastAsia="MS Mincho" w:hAnsi="Palatino Linotype" w:cs="Arial"/>
          <w:lang w:val="az-Latn-AZ" w:eastAsia="en-US"/>
        </w:rPr>
        <w:t>Xidmətin Miqrasiya proseslərinin təhlili və informasiya təminatı baş idarəsi</w:t>
      </w:r>
      <w:r w:rsidRPr="00F23B5B">
        <w:rPr>
          <w:rFonts w:ascii="Palatino Linotype" w:hAnsi="Palatino Linotype" w:cs="Arial"/>
          <w:lang w:val="az-Latn-AZ"/>
        </w:rPr>
        <w:t xml:space="preserve"> məsuliyyət daşıyır.</w:t>
      </w:r>
    </w:p>
    <w:p w:rsidR="00817477" w:rsidRPr="00F23B5B" w:rsidRDefault="00817477" w:rsidP="00F23B5B">
      <w:pPr>
        <w:ind w:firstLine="567"/>
        <w:jc w:val="both"/>
        <w:rPr>
          <w:rFonts w:ascii="Palatino Linotype" w:hAnsi="Palatino Linotype" w:cs="Arial"/>
          <w:noProof/>
          <w:lang w:val="az-Latn-AZ"/>
        </w:rPr>
      </w:pPr>
      <w:r w:rsidRPr="00F23B5B">
        <w:rPr>
          <w:rFonts w:ascii="Palatino Linotype" w:hAnsi="Palatino Linotype" w:cs="Arial"/>
          <w:b/>
          <w:lang w:val="az-Latn-AZ"/>
        </w:rPr>
        <w:t>3.5.1.</w:t>
      </w:r>
      <w:r w:rsidRPr="00F23B5B">
        <w:rPr>
          <w:rFonts w:ascii="Palatino Linotype" w:hAnsi="Palatino Linotype" w:cs="Arial"/>
          <w:lang w:val="az-Latn-AZ"/>
        </w:rPr>
        <w:t xml:space="preserve"> </w:t>
      </w:r>
      <w:r w:rsidRPr="00F23B5B">
        <w:rPr>
          <w:rFonts w:ascii="Palatino Linotype" w:hAnsi="Palatino Linotype" w:cs="Arial"/>
          <w:b/>
          <w:lang w:val="az-Latn-AZ"/>
        </w:rPr>
        <w:t>İstifadəçinin şikayət etmək hüququ haqqında məlumat:</w:t>
      </w:r>
      <w:r w:rsidRPr="00F23B5B">
        <w:rPr>
          <w:rFonts w:ascii="Palatino Linotype" w:hAnsi="Palatino Linotype" w:cs="Arial"/>
          <w:lang w:val="az-Latn-AZ"/>
        </w:rPr>
        <w:t xml:space="preserve"> </w:t>
      </w:r>
      <w:r w:rsidRPr="00F23B5B">
        <w:rPr>
          <w:rFonts w:ascii="Palatino Linotype" w:hAnsi="Palatino Linotype" w:cs="Arial"/>
          <w:noProof/>
          <w:lang w:val="az-Latn-AZ"/>
        </w:rPr>
        <w:t>İstifadəçi elektron xidmətlə bağlı onu razı salmayan istənilən məsələ barədə inzibati və məhkəmə qaydasında şikayət edə bilər.</w:t>
      </w:r>
    </w:p>
    <w:p w:rsidR="00817477" w:rsidRPr="00F23B5B" w:rsidRDefault="00817477" w:rsidP="00F23B5B">
      <w:pPr>
        <w:tabs>
          <w:tab w:val="left" w:pos="397"/>
        </w:tabs>
        <w:ind w:firstLine="567"/>
        <w:jc w:val="both"/>
        <w:rPr>
          <w:rFonts w:ascii="Palatino Linotype" w:hAnsi="Palatino Linotype" w:cs="Arial"/>
          <w:u w:val="single"/>
          <w:lang w:val="az-Latn-AZ" w:eastAsia="en-GB"/>
        </w:rPr>
      </w:pPr>
      <w:r w:rsidRPr="00F23B5B">
        <w:rPr>
          <w:rFonts w:ascii="Palatino Linotype" w:hAnsi="Palatino Linotype" w:cs="Arial"/>
          <w:b/>
          <w:lang w:val="az-Latn-AZ" w:eastAsia="en-GB"/>
        </w:rPr>
        <w:t>3.5.2. Şikayətin əsaslandırılması və baxılması üçün lazım olan informasiya:</w:t>
      </w:r>
      <w:r w:rsidRPr="00F23B5B">
        <w:rPr>
          <w:rFonts w:ascii="Palatino Linotype" w:hAnsi="Palatino Linotype" w:cs="Arial"/>
          <w:lang w:val="az-Latn-AZ" w:eastAsia="en-GB"/>
        </w:rPr>
        <w:t xml:space="preserve"> </w:t>
      </w:r>
      <w:r w:rsidRPr="00F23B5B">
        <w:rPr>
          <w:rFonts w:ascii="Palatino Linotype" w:hAnsi="Palatino Linotype" w:cs="Arial"/>
          <w:noProof/>
          <w:lang w:val="az-Latn-AZ"/>
        </w:rPr>
        <w:t xml:space="preserve">İnzibati qaydada verilən </w:t>
      </w:r>
      <w:r w:rsidRPr="00F23B5B">
        <w:rPr>
          <w:rFonts w:ascii="Palatino Linotype" w:hAnsi="Palatino Linotype" w:cs="Arial"/>
          <w:lang w:val="az-Latn-AZ" w:eastAsia="en-GB"/>
        </w:rPr>
        <w:t xml:space="preserve">şikayət ərizəsi “İnzibati icraat haqqında” Azərbaycan Respublikası Qanununun 74-cü maddəsinə uyğun olmalıdır. </w:t>
      </w:r>
      <w:r w:rsidRPr="00F23B5B">
        <w:rPr>
          <w:rFonts w:ascii="Palatino Linotype" w:hAnsi="Palatino Linotype" w:cs="Arial"/>
          <w:lang w:val="az-Latn-AZ"/>
        </w:rPr>
        <w:t xml:space="preserve">İnzibati aktlardan məhkəmə qaydasında verilən şikayət Azərbaycan Respublikasının İnzibati Prosessual Məcəlləsinin 45-ci və 46-cı maddələrinə </w:t>
      </w:r>
      <w:r w:rsidRPr="00F23B5B">
        <w:rPr>
          <w:rFonts w:ascii="Palatino Linotype" w:hAnsi="Palatino Linotype" w:cs="Arial"/>
          <w:lang w:val="az-Latn-AZ" w:eastAsia="en-GB"/>
        </w:rPr>
        <w:t>uyğun olmalıdır.</w:t>
      </w:r>
    </w:p>
    <w:p w:rsidR="00817477" w:rsidRPr="00F23B5B" w:rsidRDefault="00817477" w:rsidP="00F23B5B">
      <w:pPr>
        <w:tabs>
          <w:tab w:val="left" w:pos="397"/>
        </w:tabs>
        <w:ind w:firstLine="567"/>
        <w:jc w:val="both"/>
        <w:rPr>
          <w:rFonts w:ascii="Palatino Linotype" w:hAnsi="Palatino Linotype" w:cs="Arial"/>
          <w:lang w:val="az-Latn-AZ"/>
        </w:rPr>
      </w:pPr>
      <w:r w:rsidRPr="00F23B5B">
        <w:rPr>
          <w:rFonts w:ascii="Palatino Linotype" w:hAnsi="Palatino Linotype" w:cs="Arial"/>
          <w:b/>
          <w:lang w:val="az-Latn-AZ"/>
        </w:rPr>
        <w:t>3.5.3.</w:t>
      </w:r>
      <w:r w:rsidRPr="00F23B5B">
        <w:rPr>
          <w:rFonts w:ascii="Palatino Linotype" w:hAnsi="Palatino Linotype" w:cs="Arial"/>
          <w:lang w:val="az-Latn-AZ"/>
        </w:rPr>
        <w:t xml:space="preserve"> </w:t>
      </w:r>
      <w:r w:rsidRPr="00F23B5B">
        <w:rPr>
          <w:rFonts w:ascii="Palatino Linotype" w:hAnsi="Palatino Linotype" w:cs="Arial"/>
          <w:b/>
          <w:lang w:val="az-Latn-AZ"/>
        </w:rPr>
        <w:t>Şikayətin baxılma müddəti:</w:t>
      </w:r>
      <w:r w:rsidRPr="00F23B5B">
        <w:rPr>
          <w:rFonts w:ascii="Palatino Linotype" w:hAnsi="Palatino Linotype" w:cs="Arial"/>
          <w:lang w:val="az-Latn-AZ"/>
        </w:rPr>
        <w:t xml:space="preserve"> Şikayətə “</w:t>
      </w:r>
      <w:r w:rsidRPr="00F23B5B">
        <w:rPr>
          <w:rFonts w:ascii="Palatino Linotype" w:hAnsi="Palatino Linotype" w:cs="Arial"/>
          <w:noProof/>
          <w:lang w:val="az-Latn-AZ"/>
        </w:rPr>
        <w:t xml:space="preserve">İnzibati icraat haqqında” Azərbaycan Respublikası Qanununun 78.1-ci maddəsində müəyyən olunmuş müddətdə baxılır. </w:t>
      </w:r>
      <w:r w:rsidRPr="00F23B5B">
        <w:rPr>
          <w:rFonts w:ascii="Palatino Linotype" w:hAnsi="Palatino Linotype" w:cs="Arial"/>
          <w:lang w:val="az-Latn-AZ"/>
        </w:rPr>
        <w:t>İnzibati aktlardan məhkəmə qaydasında verilən şikayətə Azərbaycan Respublikasının İnzibati Prosessual Məcəlləsi ilə müəyyən edilmiş qaydada baxılır.</w:t>
      </w:r>
    </w:p>
    <w:p w:rsidR="00817477" w:rsidRPr="00F23B5B" w:rsidRDefault="00817477" w:rsidP="00F23B5B">
      <w:pPr>
        <w:outlineLvl w:val="0"/>
        <w:rPr>
          <w:rFonts w:ascii="Palatino Linotype" w:hAnsi="Palatino Linotype" w:cs="Arial"/>
          <w:lang w:val="az-Latn-AZ"/>
        </w:rPr>
      </w:pPr>
    </w:p>
    <w:p w:rsidR="00817477" w:rsidRPr="00F23B5B" w:rsidRDefault="00817477" w:rsidP="00FD3549">
      <w:pPr>
        <w:jc w:val="both"/>
        <w:rPr>
          <w:rFonts w:ascii="Palatino Linotype" w:hAnsi="Palatino Linotype" w:cs="Arial"/>
          <w:noProof/>
          <w:lang w:val="az-Latn-AZ"/>
        </w:rPr>
      </w:pPr>
    </w:p>
    <w:p w:rsidR="00817477" w:rsidRPr="00F23B5B" w:rsidRDefault="00817477" w:rsidP="00FD3549">
      <w:pPr>
        <w:jc w:val="both"/>
        <w:rPr>
          <w:rFonts w:ascii="Palatino Linotype" w:hAnsi="Palatino Linotype" w:cs="Arial"/>
          <w:noProof/>
          <w:sz w:val="2"/>
          <w:szCs w:val="2"/>
          <w:lang w:val="az-Latn-AZ"/>
        </w:rPr>
      </w:pPr>
      <w:r w:rsidRPr="00F23B5B">
        <w:rPr>
          <w:rFonts w:ascii="Palatino Linotype" w:hAnsi="Palatino Linotype" w:cs="Arial"/>
          <w:noProof/>
          <w:lang w:val="az-Latn-AZ"/>
        </w:rPr>
        <w:br w:type="page"/>
      </w:r>
    </w:p>
    <w:tbl>
      <w:tblPr>
        <w:tblW w:w="0" w:type="auto"/>
        <w:jc w:val="right"/>
        <w:tblLook w:val="01E0"/>
      </w:tblPr>
      <w:tblGrid>
        <w:gridCol w:w="5040"/>
        <w:gridCol w:w="5040"/>
      </w:tblGrid>
      <w:tr w:rsidR="00817477" w:rsidRPr="00DB4ED5" w:rsidTr="00C70081">
        <w:trPr>
          <w:jc w:val="right"/>
        </w:trPr>
        <w:tc>
          <w:tcPr>
            <w:tcW w:w="5040" w:type="dxa"/>
          </w:tcPr>
          <w:p w:rsidR="00817477" w:rsidRPr="00C70081" w:rsidRDefault="00817477" w:rsidP="00C70081">
            <w:pPr>
              <w:widowControl w:val="0"/>
              <w:autoSpaceDE w:val="0"/>
              <w:autoSpaceDN w:val="0"/>
              <w:adjustRightInd w:val="0"/>
              <w:jc w:val="both"/>
              <w:rPr>
                <w:rFonts w:ascii="Palatino Linotype" w:hAnsi="Palatino Linotype" w:cs="Arial"/>
                <w:noProof/>
                <w:lang w:val="az-Latn-AZ"/>
              </w:rPr>
            </w:pPr>
          </w:p>
        </w:tc>
        <w:tc>
          <w:tcPr>
            <w:tcW w:w="5040" w:type="dxa"/>
          </w:tcPr>
          <w:p w:rsidR="00817477" w:rsidRPr="00C70081" w:rsidRDefault="00817477" w:rsidP="00C70081">
            <w:pPr>
              <w:widowControl w:val="0"/>
              <w:autoSpaceDE w:val="0"/>
              <w:autoSpaceDN w:val="0"/>
              <w:adjustRightInd w:val="0"/>
              <w:jc w:val="both"/>
              <w:rPr>
                <w:rFonts w:ascii="Palatino Linotype" w:hAnsi="Palatino Linotype" w:cs="Arial"/>
                <w:noProof/>
                <w:lang w:val="az-Latn-AZ"/>
              </w:rPr>
            </w:pPr>
            <w:r w:rsidRPr="00C70081">
              <w:rPr>
                <w:rFonts w:ascii="Palatino Linotype" w:eastAsia="MS Mincho" w:hAnsi="Palatino Linotype" w:cs="Arial"/>
                <w:bCs/>
                <w:lang w:val="az-Latn-AZ"/>
              </w:rPr>
              <w:t>“</w:t>
            </w:r>
            <w:r w:rsidRPr="00C70081">
              <w:rPr>
                <w:rFonts w:ascii="Palatino Linotype" w:hAnsi="Palatino Linotype" w:cs="Arial"/>
                <w:lang w:val="az-Latn-AZ"/>
              </w:rPr>
              <w:t>Azərbaycan Respublikasında 10 gündən artıq müvəqqəti olan əcnəbinin və ya vətəndaşlığı olmayan şəxsin olduğu yer üzrə qeydiyyata alınması üçün müraciətin və sənədlərin qəbulu üzrə inzibati reqlament”ə 1 nömrəli Əlavə</w:t>
            </w:r>
          </w:p>
        </w:tc>
      </w:tr>
    </w:tbl>
    <w:p w:rsidR="00817477" w:rsidRPr="00F23B5B" w:rsidRDefault="00817477" w:rsidP="00FD3549">
      <w:pPr>
        <w:jc w:val="both"/>
        <w:rPr>
          <w:rFonts w:ascii="Palatino Linotype" w:hAnsi="Palatino Linotype" w:cs="Arial"/>
          <w:noProof/>
          <w:lang w:val="az-Latn-AZ"/>
        </w:rPr>
      </w:pPr>
    </w:p>
    <w:p w:rsidR="00817477" w:rsidRPr="00F23B5B" w:rsidRDefault="00817477" w:rsidP="00FD3549">
      <w:pPr>
        <w:jc w:val="both"/>
        <w:rPr>
          <w:rFonts w:ascii="Palatino Linotype" w:hAnsi="Palatino Linotype" w:cs="Arial"/>
          <w:noProof/>
          <w:lang w:val="az-Latn-AZ"/>
        </w:rPr>
      </w:pPr>
    </w:p>
    <w:p w:rsidR="00817477" w:rsidRPr="00F23B5B" w:rsidRDefault="00817477" w:rsidP="00F23B5B">
      <w:pPr>
        <w:jc w:val="center"/>
        <w:rPr>
          <w:rFonts w:ascii="Palatino Linotype" w:hAnsi="Palatino Linotype" w:cs="Arial"/>
          <w:b/>
          <w:bCs/>
          <w:iCs/>
          <w:lang w:val="az-Latn-AZ"/>
        </w:rPr>
      </w:pPr>
      <w:r w:rsidRPr="00F23B5B">
        <w:rPr>
          <w:rFonts w:ascii="Palatino Linotype" w:hAnsi="Palatino Linotype" w:cs="Arial"/>
          <w:b/>
          <w:bCs/>
          <w:iCs/>
          <w:lang w:val="az-Latn-AZ"/>
        </w:rPr>
        <w:t>Əcnəbinin və ya vətəndaşlığı olmayan şəxsin olduğu yer üzrə qeydiyyata alınması haqqında</w:t>
      </w:r>
    </w:p>
    <w:p w:rsidR="00817477" w:rsidRPr="00F23B5B" w:rsidRDefault="00817477" w:rsidP="00F23B5B">
      <w:pPr>
        <w:jc w:val="center"/>
        <w:rPr>
          <w:rFonts w:ascii="Palatino Linotype" w:hAnsi="Palatino Linotype" w:cs="Arial"/>
          <w:b/>
          <w:bCs/>
          <w:iCs/>
          <w:lang w:val="az-Latn-AZ"/>
        </w:rPr>
      </w:pPr>
    </w:p>
    <w:p w:rsidR="00817477" w:rsidRPr="00F23B5B" w:rsidRDefault="00817477" w:rsidP="00F23B5B">
      <w:pPr>
        <w:jc w:val="center"/>
        <w:rPr>
          <w:rFonts w:ascii="Palatino Linotype" w:hAnsi="Palatino Linotype" w:cs="Arial"/>
          <w:b/>
          <w:bCs/>
          <w:iCs/>
          <w:lang w:val="az-Latn-AZ"/>
        </w:rPr>
      </w:pPr>
      <w:r w:rsidRPr="00F23B5B">
        <w:rPr>
          <w:rFonts w:ascii="Palatino Linotype" w:hAnsi="Palatino Linotype" w:cs="Arial"/>
          <w:b/>
          <w:bCs/>
          <w:iCs/>
          <w:lang w:val="az-Latn-AZ"/>
        </w:rPr>
        <w:t>Ərizə-anket</w:t>
      </w:r>
    </w:p>
    <w:p w:rsidR="00817477" w:rsidRPr="00F23B5B" w:rsidRDefault="00817477" w:rsidP="00F23B5B">
      <w:pPr>
        <w:jc w:val="center"/>
        <w:rPr>
          <w:rFonts w:ascii="Palatino Linotype" w:hAnsi="Palatino Linotype" w:cs="Arial"/>
          <w:b/>
          <w:bCs/>
          <w:iCs/>
          <w:lang w:val="az-Latn-AZ"/>
        </w:rPr>
      </w:pPr>
    </w:p>
    <w:tbl>
      <w:tblPr>
        <w:tblW w:w="9600"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696"/>
        <w:gridCol w:w="781"/>
        <w:gridCol w:w="1333"/>
        <w:gridCol w:w="889"/>
        <w:gridCol w:w="606"/>
        <w:gridCol w:w="1050"/>
        <w:gridCol w:w="1245"/>
      </w:tblGrid>
      <w:tr w:rsidR="00817477" w:rsidRPr="00DB4ED5" w:rsidTr="00F23B5B">
        <w:trPr>
          <w:tblCellSpacing w:w="7" w:type="dxa"/>
          <w:jc w:val="center"/>
        </w:trPr>
        <w:tc>
          <w:tcPr>
            <w:tcW w:w="0" w:type="auto"/>
            <w:gridSpan w:val="7"/>
            <w:tcBorders>
              <w:top w:val="outset" w:sz="6" w:space="0" w:color="auto"/>
              <w:bottom w:val="outset" w:sz="6" w:space="0" w:color="auto"/>
            </w:tcBorders>
          </w:tcPr>
          <w:p w:rsidR="00817477" w:rsidRPr="00F23B5B" w:rsidRDefault="00817477" w:rsidP="00F23B5B">
            <w:pPr>
              <w:rPr>
                <w:rFonts w:ascii="Palatino Linotype" w:hAnsi="Palatino Linotype" w:cs="Arial"/>
                <w:lang w:val="az-Latn-AZ"/>
              </w:rPr>
            </w:pPr>
            <w:r w:rsidRPr="00F23B5B">
              <w:rPr>
                <w:rFonts w:ascii="Palatino Linotype" w:hAnsi="Palatino Linotype" w:cs="Arial"/>
                <w:iCs/>
                <w:lang w:val="az-Latn-AZ"/>
              </w:rPr>
              <w:t>Aşağıdakı məlumatları nəzərə alaraq, əcnəbinin və ya vətəndaşlığı olmayan şəxsin olduğu yer üzrə qeydiyyata alınmasını xahiş edirəm:</w:t>
            </w:r>
          </w:p>
        </w:tc>
      </w:tr>
      <w:tr w:rsidR="00817477" w:rsidRPr="00DB4ED5" w:rsidTr="00F23B5B">
        <w:trPr>
          <w:tblCellSpacing w:w="7" w:type="dxa"/>
          <w:jc w:val="center"/>
        </w:trPr>
        <w:tc>
          <w:tcPr>
            <w:tcW w:w="0" w:type="auto"/>
            <w:gridSpan w:val="7"/>
            <w:tcBorders>
              <w:top w:val="outset" w:sz="6" w:space="0" w:color="auto"/>
              <w:bottom w:val="outset" w:sz="6" w:space="0" w:color="auto"/>
            </w:tcBorders>
          </w:tcPr>
          <w:p w:rsidR="00817477" w:rsidRPr="00F23B5B" w:rsidRDefault="00817477" w:rsidP="00F23B5B">
            <w:pPr>
              <w:rPr>
                <w:rFonts w:ascii="Palatino Linotype" w:hAnsi="Palatino Linotype" w:cs="Arial"/>
                <w:lang w:val="az-Latn-AZ"/>
              </w:rPr>
            </w:pPr>
            <w:r w:rsidRPr="00F23B5B">
              <w:rPr>
                <w:rFonts w:ascii="Palatino Linotype" w:hAnsi="Palatino Linotype" w:cs="Arial"/>
                <w:iCs/>
                <w:lang w:val="az-Latn-AZ"/>
              </w:rPr>
              <w:t>1. Əcnəbi və ya vətəndaşlığı olmayan şəxs haqqında məlumatlar:</w:t>
            </w:r>
          </w:p>
        </w:tc>
      </w:tr>
      <w:tr w:rsidR="00817477" w:rsidRPr="00F23B5B" w:rsidTr="00F23B5B">
        <w:trPr>
          <w:tblCellSpacing w:w="7" w:type="dxa"/>
          <w:jc w:val="center"/>
        </w:trPr>
        <w:tc>
          <w:tcPr>
            <w:tcW w:w="1928" w:type="pct"/>
            <w:tcBorders>
              <w:top w:val="outset" w:sz="6" w:space="0" w:color="auto"/>
              <w:bottom w:val="outset" w:sz="6" w:space="0" w:color="auto"/>
              <w:right w:val="outset" w:sz="6" w:space="0" w:color="auto"/>
            </w:tcBorders>
          </w:tcPr>
          <w:p w:rsidR="00817477" w:rsidRPr="00F23B5B" w:rsidRDefault="00817477" w:rsidP="00F23B5B">
            <w:pPr>
              <w:rPr>
                <w:rFonts w:ascii="Palatino Linotype" w:hAnsi="Palatino Linotype" w:cs="Arial"/>
                <w:lang w:val="az-Latn-AZ"/>
              </w:rPr>
            </w:pPr>
            <w:r w:rsidRPr="00F23B5B">
              <w:rPr>
                <w:rFonts w:ascii="Palatino Linotype" w:hAnsi="Palatino Linotype" w:cs="Arial"/>
                <w:iCs/>
                <w:lang w:val="az-Latn-AZ"/>
              </w:rPr>
              <w:t>1.1. soyadı</w:t>
            </w:r>
          </w:p>
        </w:tc>
        <w:tc>
          <w:tcPr>
            <w:tcW w:w="1857" w:type="pct"/>
            <w:gridSpan w:val="4"/>
            <w:tcBorders>
              <w:top w:val="outset" w:sz="6" w:space="0" w:color="auto"/>
              <w:left w:val="outset" w:sz="6" w:space="0" w:color="auto"/>
              <w:bottom w:val="outset" w:sz="6" w:space="0" w:color="auto"/>
              <w:right w:val="outset" w:sz="6" w:space="0" w:color="auto"/>
            </w:tcBorders>
          </w:tcPr>
          <w:p w:rsidR="00817477" w:rsidRPr="00F23B5B" w:rsidRDefault="00817477" w:rsidP="00F23B5B">
            <w:pPr>
              <w:rPr>
                <w:rFonts w:ascii="Palatino Linotype" w:hAnsi="Palatino Linotype" w:cs="Arial"/>
                <w:lang w:val="az-Latn-AZ"/>
              </w:rPr>
            </w:pPr>
            <w:r w:rsidRPr="00F23B5B">
              <w:rPr>
                <w:rFonts w:ascii="Palatino Linotype" w:hAnsi="Palatino Linotype" w:cs="Arial"/>
                <w:iCs/>
                <w:lang w:val="az-Latn-AZ"/>
              </w:rPr>
              <w:t>1.2. adı</w:t>
            </w:r>
          </w:p>
        </w:tc>
        <w:tc>
          <w:tcPr>
            <w:tcW w:w="1186" w:type="pct"/>
            <w:gridSpan w:val="2"/>
            <w:tcBorders>
              <w:top w:val="outset" w:sz="6" w:space="0" w:color="auto"/>
              <w:left w:val="outset" w:sz="6" w:space="0" w:color="auto"/>
              <w:bottom w:val="outset" w:sz="6" w:space="0" w:color="auto"/>
            </w:tcBorders>
          </w:tcPr>
          <w:p w:rsidR="00817477" w:rsidRPr="00F23B5B" w:rsidRDefault="00817477" w:rsidP="00F23B5B">
            <w:pPr>
              <w:rPr>
                <w:rFonts w:ascii="Palatino Linotype" w:hAnsi="Palatino Linotype" w:cs="Arial"/>
                <w:lang w:val="az-Latn-AZ"/>
              </w:rPr>
            </w:pPr>
            <w:r w:rsidRPr="00F23B5B">
              <w:rPr>
                <w:rFonts w:ascii="Palatino Linotype" w:hAnsi="Palatino Linotype" w:cs="Arial"/>
                <w:iCs/>
                <w:lang w:val="az-Latn-AZ"/>
              </w:rPr>
              <w:t>1.3. atasının adı</w:t>
            </w:r>
          </w:p>
        </w:tc>
      </w:tr>
      <w:tr w:rsidR="00817477" w:rsidRPr="00F23B5B" w:rsidTr="00F23B5B">
        <w:trPr>
          <w:tblCellSpacing w:w="7" w:type="dxa"/>
          <w:jc w:val="center"/>
        </w:trPr>
        <w:tc>
          <w:tcPr>
            <w:tcW w:w="1928" w:type="pct"/>
            <w:tcBorders>
              <w:top w:val="outset" w:sz="6" w:space="0" w:color="auto"/>
              <w:bottom w:val="outset" w:sz="6" w:space="0" w:color="auto"/>
              <w:right w:val="outset" w:sz="6" w:space="0" w:color="auto"/>
            </w:tcBorders>
          </w:tcPr>
          <w:p w:rsidR="00817477" w:rsidRPr="00F23B5B" w:rsidRDefault="00817477" w:rsidP="00F23B5B">
            <w:pPr>
              <w:rPr>
                <w:rFonts w:ascii="Palatino Linotype" w:hAnsi="Palatino Linotype" w:cs="Arial"/>
                <w:lang w:val="az-Latn-AZ"/>
              </w:rPr>
            </w:pPr>
            <w:r w:rsidRPr="00F23B5B">
              <w:rPr>
                <w:rFonts w:ascii="Palatino Linotype" w:hAnsi="Palatino Linotype" w:cs="Arial"/>
                <w:iCs/>
                <w:lang w:val="az-Latn-AZ"/>
              </w:rPr>
              <w:t>1.4. doğulduğu tarix (gün, ay, il)</w:t>
            </w:r>
          </w:p>
        </w:tc>
        <w:tc>
          <w:tcPr>
            <w:tcW w:w="1857" w:type="pct"/>
            <w:gridSpan w:val="4"/>
            <w:tcBorders>
              <w:top w:val="outset" w:sz="6" w:space="0" w:color="auto"/>
              <w:left w:val="outset" w:sz="6" w:space="0" w:color="auto"/>
              <w:bottom w:val="outset" w:sz="6" w:space="0" w:color="auto"/>
              <w:right w:val="outset" w:sz="6" w:space="0" w:color="auto"/>
            </w:tcBorders>
          </w:tcPr>
          <w:p w:rsidR="00817477" w:rsidRPr="00F23B5B" w:rsidRDefault="00817477" w:rsidP="00F23B5B">
            <w:pPr>
              <w:rPr>
                <w:rFonts w:ascii="Palatino Linotype" w:hAnsi="Palatino Linotype" w:cs="Arial"/>
                <w:lang w:val="az-Latn-AZ"/>
              </w:rPr>
            </w:pPr>
            <w:r w:rsidRPr="00F23B5B">
              <w:rPr>
                <w:rFonts w:ascii="Palatino Linotype" w:hAnsi="Palatino Linotype" w:cs="Arial"/>
                <w:iCs/>
                <w:lang w:val="az-Latn-AZ"/>
              </w:rPr>
              <w:t>1.5. cinsi</w:t>
            </w:r>
          </w:p>
        </w:tc>
        <w:tc>
          <w:tcPr>
            <w:tcW w:w="1186" w:type="pct"/>
            <w:gridSpan w:val="2"/>
            <w:tcBorders>
              <w:top w:val="outset" w:sz="6" w:space="0" w:color="auto"/>
              <w:left w:val="outset" w:sz="6" w:space="0" w:color="auto"/>
              <w:bottom w:val="outset" w:sz="6" w:space="0" w:color="auto"/>
            </w:tcBorders>
          </w:tcPr>
          <w:p w:rsidR="00817477" w:rsidRPr="00F23B5B" w:rsidRDefault="00817477" w:rsidP="00F23B5B">
            <w:pPr>
              <w:rPr>
                <w:rFonts w:ascii="Palatino Linotype" w:hAnsi="Palatino Linotype" w:cs="Arial"/>
                <w:iCs/>
                <w:lang w:val="az-Latn-AZ"/>
              </w:rPr>
            </w:pPr>
            <w:r w:rsidRPr="00F23B5B">
              <w:rPr>
                <w:rFonts w:ascii="Palatino Linotype" w:hAnsi="Palatino Linotype" w:cs="Arial"/>
                <w:iCs/>
                <w:lang w:val="az-Latn-AZ"/>
              </w:rPr>
              <w:t>1.6. hansı ölkədən gəlmişdir</w:t>
            </w:r>
          </w:p>
        </w:tc>
      </w:tr>
      <w:tr w:rsidR="00817477" w:rsidRPr="00DB4ED5" w:rsidTr="00F23B5B">
        <w:trPr>
          <w:tblCellSpacing w:w="7" w:type="dxa"/>
          <w:jc w:val="center"/>
        </w:trPr>
        <w:tc>
          <w:tcPr>
            <w:tcW w:w="3792" w:type="pct"/>
            <w:gridSpan w:val="5"/>
            <w:tcBorders>
              <w:top w:val="outset" w:sz="6" w:space="0" w:color="auto"/>
              <w:bottom w:val="outset" w:sz="6" w:space="0" w:color="auto"/>
              <w:right w:val="outset" w:sz="6" w:space="0" w:color="auto"/>
            </w:tcBorders>
          </w:tcPr>
          <w:p w:rsidR="00817477" w:rsidRPr="00F23B5B" w:rsidRDefault="00817477" w:rsidP="00F23B5B">
            <w:pPr>
              <w:rPr>
                <w:rFonts w:ascii="Palatino Linotype" w:hAnsi="Palatino Linotype" w:cs="Arial"/>
                <w:lang w:val="az-Latn-AZ"/>
              </w:rPr>
            </w:pPr>
            <w:r w:rsidRPr="00F23B5B">
              <w:rPr>
                <w:rFonts w:ascii="Palatino Linotype" w:hAnsi="Palatino Linotype" w:cs="Arial"/>
                <w:iCs/>
                <w:lang w:val="az-Latn-AZ"/>
              </w:rPr>
              <w:t>1.7. vətəndaşlıq mənsubiyyəti</w:t>
            </w:r>
          </w:p>
        </w:tc>
        <w:tc>
          <w:tcPr>
            <w:tcW w:w="1186" w:type="pct"/>
            <w:gridSpan w:val="2"/>
            <w:tcBorders>
              <w:top w:val="outset" w:sz="6" w:space="0" w:color="auto"/>
              <w:left w:val="outset" w:sz="6" w:space="0" w:color="auto"/>
              <w:bottom w:val="outset" w:sz="6" w:space="0" w:color="auto"/>
            </w:tcBorders>
          </w:tcPr>
          <w:p w:rsidR="00817477" w:rsidRPr="00F23B5B" w:rsidRDefault="00817477" w:rsidP="00F23B5B">
            <w:pPr>
              <w:rPr>
                <w:rFonts w:ascii="Palatino Linotype" w:hAnsi="Palatino Linotype" w:cs="Arial"/>
                <w:iCs/>
                <w:lang w:val="az-Latn-AZ"/>
              </w:rPr>
            </w:pPr>
            <w:r w:rsidRPr="00F23B5B">
              <w:rPr>
                <w:rFonts w:ascii="Palatino Linotype" w:hAnsi="Palatino Linotype" w:cs="Arial"/>
                <w:iCs/>
                <w:lang w:val="az-Latn-AZ"/>
              </w:rPr>
              <w:t>1.8. pasportun nömrəsi və etibarlılıq müddəti</w:t>
            </w:r>
          </w:p>
        </w:tc>
      </w:tr>
      <w:tr w:rsidR="00817477" w:rsidRPr="00DB4ED5" w:rsidTr="00F23B5B">
        <w:trPr>
          <w:tblCellSpacing w:w="7" w:type="dxa"/>
          <w:jc w:val="center"/>
        </w:trPr>
        <w:tc>
          <w:tcPr>
            <w:tcW w:w="3792" w:type="pct"/>
            <w:gridSpan w:val="5"/>
            <w:tcBorders>
              <w:top w:val="outset" w:sz="6" w:space="0" w:color="auto"/>
              <w:bottom w:val="outset" w:sz="6" w:space="0" w:color="auto"/>
              <w:right w:val="outset" w:sz="6" w:space="0" w:color="auto"/>
            </w:tcBorders>
          </w:tcPr>
          <w:p w:rsidR="00817477" w:rsidRPr="00F23B5B" w:rsidRDefault="00817477" w:rsidP="00F23B5B">
            <w:pPr>
              <w:rPr>
                <w:rFonts w:ascii="Palatino Linotype" w:hAnsi="Palatino Linotype" w:cs="Arial"/>
                <w:lang w:val="az-Latn-AZ"/>
              </w:rPr>
            </w:pPr>
            <w:r w:rsidRPr="00F23B5B">
              <w:rPr>
                <w:rFonts w:ascii="Palatino Linotype" w:hAnsi="Palatino Linotype" w:cs="Arial"/>
                <w:iCs/>
                <w:lang w:val="az-Latn-AZ"/>
              </w:rPr>
              <w:t>1.9. daimi yaşadığı ölkə</w:t>
            </w:r>
          </w:p>
        </w:tc>
        <w:tc>
          <w:tcPr>
            <w:tcW w:w="1186" w:type="pct"/>
            <w:gridSpan w:val="2"/>
            <w:tcBorders>
              <w:top w:val="outset" w:sz="6" w:space="0" w:color="auto"/>
              <w:left w:val="outset" w:sz="6" w:space="0" w:color="auto"/>
              <w:bottom w:val="outset" w:sz="6" w:space="0" w:color="auto"/>
            </w:tcBorders>
          </w:tcPr>
          <w:p w:rsidR="00817477" w:rsidRPr="00F23B5B" w:rsidRDefault="00817477" w:rsidP="00F23B5B">
            <w:pPr>
              <w:rPr>
                <w:rFonts w:ascii="Palatino Linotype" w:hAnsi="Palatino Linotype" w:cs="Arial"/>
                <w:iCs/>
                <w:lang w:val="az-Latn-AZ"/>
              </w:rPr>
            </w:pPr>
            <w:r w:rsidRPr="00F23B5B">
              <w:rPr>
                <w:rFonts w:ascii="Palatino Linotype" w:hAnsi="Palatino Linotype" w:cs="Arial"/>
                <w:iCs/>
                <w:lang w:val="az-Latn-AZ"/>
              </w:rPr>
              <w:t>1.10. əcnəbinin və ya vətəndaşlığı olmayan şəxsin ölkəyə daxil olduğu tarix (gün, ay, il)</w:t>
            </w:r>
          </w:p>
        </w:tc>
      </w:tr>
      <w:tr w:rsidR="00817477" w:rsidRPr="00DB4ED5" w:rsidTr="00F23B5B">
        <w:trPr>
          <w:tblCellSpacing w:w="7" w:type="dxa"/>
          <w:jc w:val="center"/>
        </w:trPr>
        <w:tc>
          <w:tcPr>
            <w:tcW w:w="0" w:type="auto"/>
            <w:gridSpan w:val="7"/>
            <w:tcBorders>
              <w:top w:val="outset" w:sz="6" w:space="0" w:color="auto"/>
              <w:bottom w:val="outset" w:sz="6" w:space="0" w:color="auto"/>
            </w:tcBorders>
          </w:tcPr>
          <w:p w:rsidR="00817477" w:rsidRPr="00F23B5B" w:rsidRDefault="00817477" w:rsidP="00F23B5B">
            <w:pPr>
              <w:rPr>
                <w:rFonts w:ascii="Palatino Linotype" w:hAnsi="Palatino Linotype" w:cs="Arial"/>
                <w:lang w:val="az-Latn-AZ"/>
              </w:rPr>
            </w:pPr>
            <w:r w:rsidRPr="00F23B5B">
              <w:rPr>
                <w:rFonts w:ascii="Palatino Linotype" w:hAnsi="Palatino Linotype" w:cs="Arial"/>
                <w:iCs/>
                <w:lang w:val="az-Latn-AZ"/>
              </w:rPr>
              <w:t>1.11. əcnəbinin və vətəndaşlığı olmayan şəxsin ölkədə müvəqqəti olma müddəti</w:t>
            </w:r>
          </w:p>
        </w:tc>
      </w:tr>
      <w:tr w:rsidR="00817477" w:rsidRPr="00DB4ED5" w:rsidTr="00F23B5B">
        <w:trPr>
          <w:tblCellSpacing w:w="7" w:type="dxa"/>
          <w:jc w:val="center"/>
        </w:trPr>
        <w:tc>
          <w:tcPr>
            <w:tcW w:w="2330" w:type="pct"/>
            <w:gridSpan w:val="2"/>
            <w:tcBorders>
              <w:top w:val="outset" w:sz="6" w:space="0" w:color="auto"/>
              <w:bottom w:val="outset" w:sz="6" w:space="0" w:color="auto"/>
              <w:right w:val="outset" w:sz="6" w:space="0" w:color="auto"/>
            </w:tcBorders>
          </w:tcPr>
          <w:p w:rsidR="00817477" w:rsidRPr="00F23B5B" w:rsidRDefault="00817477" w:rsidP="00F23B5B">
            <w:pPr>
              <w:rPr>
                <w:rFonts w:ascii="Palatino Linotype" w:hAnsi="Palatino Linotype" w:cs="Arial"/>
                <w:iCs/>
                <w:lang w:val="az-Latn-AZ"/>
              </w:rPr>
            </w:pPr>
            <w:r w:rsidRPr="00F23B5B">
              <w:rPr>
                <w:rFonts w:ascii="Palatino Linotype" w:hAnsi="Palatino Linotype" w:cs="Arial"/>
                <w:iCs/>
                <w:lang w:val="az-Latn-AZ"/>
              </w:rPr>
              <w:t>1.11.1. Viza əsasında:</w:t>
            </w:r>
          </w:p>
          <w:p w:rsidR="00817477" w:rsidRPr="00F23B5B" w:rsidRDefault="00817477" w:rsidP="00F23B5B">
            <w:pPr>
              <w:rPr>
                <w:rFonts w:ascii="Palatino Linotype" w:hAnsi="Palatino Linotype" w:cs="Arial"/>
                <w:iCs/>
                <w:lang w:val="az-Latn-AZ"/>
              </w:rPr>
            </w:pPr>
            <w:r w:rsidRPr="00F23B5B">
              <w:rPr>
                <w:rFonts w:ascii="Palatino Linotype" w:hAnsi="Palatino Linotype" w:cs="Arial"/>
                <w:iCs/>
                <w:lang w:val="az-Latn-AZ"/>
              </w:rPr>
              <w:t>vizanın etibarlılıq müddəti —</w:t>
            </w:r>
          </w:p>
          <w:p w:rsidR="00817477" w:rsidRPr="00F23B5B" w:rsidRDefault="00817477" w:rsidP="00F23B5B">
            <w:pPr>
              <w:rPr>
                <w:rFonts w:ascii="Palatino Linotype" w:hAnsi="Palatino Linotype" w:cs="Arial"/>
                <w:lang w:val="az-Latn-AZ"/>
              </w:rPr>
            </w:pPr>
            <w:r w:rsidRPr="00F23B5B">
              <w:rPr>
                <w:rFonts w:ascii="Palatino Linotype" w:hAnsi="Palatino Linotype" w:cs="Arial"/>
                <w:iCs/>
                <w:lang w:val="az-Latn-AZ"/>
              </w:rPr>
              <w:t xml:space="preserve">vizadakı qalma müddəti — </w:t>
            </w:r>
          </w:p>
        </w:tc>
        <w:tc>
          <w:tcPr>
            <w:tcW w:w="692" w:type="pct"/>
            <w:tcBorders>
              <w:top w:val="outset" w:sz="6" w:space="0" w:color="auto"/>
              <w:left w:val="outset" w:sz="6" w:space="0" w:color="auto"/>
              <w:bottom w:val="outset" w:sz="6" w:space="0" w:color="auto"/>
              <w:right w:val="outset" w:sz="6" w:space="0" w:color="auto"/>
            </w:tcBorders>
          </w:tcPr>
          <w:p w:rsidR="00817477" w:rsidRPr="00F23B5B" w:rsidRDefault="00817477" w:rsidP="00F23B5B">
            <w:pPr>
              <w:rPr>
                <w:rFonts w:ascii="Palatino Linotype" w:hAnsi="Palatino Linotype" w:cs="Arial"/>
                <w:lang w:val="az-Latn-AZ"/>
              </w:rPr>
            </w:pPr>
          </w:p>
        </w:tc>
        <w:tc>
          <w:tcPr>
            <w:tcW w:w="1299" w:type="pct"/>
            <w:gridSpan w:val="3"/>
            <w:tcBorders>
              <w:top w:val="outset" w:sz="6" w:space="0" w:color="auto"/>
              <w:left w:val="outset" w:sz="6" w:space="0" w:color="auto"/>
              <w:bottom w:val="outset" w:sz="6" w:space="0" w:color="auto"/>
              <w:right w:val="outset" w:sz="6" w:space="0" w:color="auto"/>
            </w:tcBorders>
          </w:tcPr>
          <w:p w:rsidR="00817477" w:rsidRPr="00F23B5B" w:rsidRDefault="00817477" w:rsidP="00F23B5B">
            <w:pPr>
              <w:rPr>
                <w:rFonts w:ascii="Palatino Linotype" w:hAnsi="Palatino Linotype" w:cs="Arial"/>
                <w:iCs/>
                <w:lang w:val="az-Latn-AZ"/>
              </w:rPr>
            </w:pPr>
            <w:r w:rsidRPr="00F23B5B">
              <w:rPr>
                <w:rFonts w:ascii="Palatino Linotype" w:hAnsi="Palatino Linotype" w:cs="Arial"/>
                <w:iCs/>
                <w:lang w:val="az-Latn-AZ"/>
              </w:rPr>
              <w:t>1.11.2. Viza tələb olunmayan qaydada:</w:t>
            </w:r>
          </w:p>
          <w:p w:rsidR="00817477" w:rsidRPr="00F23B5B" w:rsidRDefault="00817477" w:rsidP="00F23B5B">
            <w:pPr>
              <w:rPr>
                <w:rFonts w:ascii="Palatino Linotype" w:hAnsi="Palatino Linotype" w:cs="Arial"/>
                <w:lang w:val="az-Latn-AZ"/>
              </w:rPr>
            </w:pPr>
            <w:r w:rsidRPr="00F23B5B">
              <w:rPr>
                <w:rFonts w:ascii="Palatino Linotype" w:hAnsi="Palatino Linotype" w:cs="Arial"/>
                <w:iCs/>
                <w:lang w:val="az-Latn-AZ"/>
              </w:rPr>
              <w:t xml:space="preserve">ölkədə qalacağı müddət — </w:t>
            </w:r>
          </w:p>
        </w:tc>
        <w:tc>
          <w:tcPr>
            <w:tcW w:w="642" w:type="pct"/>
            <w:tcBorders>
              <w:top w:val="outset" w:sz="6" w:space="0" w:color="auto"/>
              <w:left w:val="outset" w:sz="6" w:space="0" w:color="auto"/>
              <w:bottom w:val="outset" w:sz="6" w:space="0" w:color="auto"/>
            </w:tcBorders>
          </w:tcPr>
          <w:p w:rsidR="00817477" w:rsidRPr="00F23B5B" w:rsidRDefault="00817477" w:rsidP="00F23B5B">
            <w:pPr>
              <w:rPr>
                <w:rFonts w:ascii="Palatino Linotype" w:hAnsi="Palatino Linotype" w:cs="Arial"/>
                <w:lang w:val="az-Latn-AZ"/>
              </w:rPr>
            </w:pPr>
          </w:p>
        </w:tc>
      </w:tr>
      <w:tr w:rsidR="00817477" w:rsidRPr="00DB4ED5" w:rsidTr="00F23B5B">
        <w:trPr>
          <w:tblCellSpacing w:w="7" w:type="dxa"/>
          <w:jc w:val="center"/>
        </w:trPr>
        <w:tc>
          <w:tcPr>
            <w:tcW w:w="0" w:type="auto"/>
            <w:gridSpan w:val="7"/>
            <w:tcBorders>
              <w:top w:val="outset" w:sz="6" w:space="0" w:color="auto"/>
              <w:bottom w:val="outset" w:sz="6" w:space="0" w:color="auto"/>
            </w:tcBorders>
          </w:tcPr>
          <w:p w:rsidR="00817477" w:rsidRPr="00F23B5B" w:rsidRDefault="00817477" w:rsidP="00F23B5B">
            <w:pPr>
              <w:rPr>
                <w:rFonts w:ascii="Palatino Linotype" w:hAnsi="Palatino Linotype" w:cs="Arial"/>
                <w:lang w:val="az-Latn-AZ"/>
              </w:rPr>
            </w:pPr>
            <w:r w:rsidRPr="00F23B5B">
              <w:rPr>
                <w:rFonts w:ascii="Palatino Linotype" w:hAnsi="Palatino Linotype" w:cs="Arial"/>
                <w:iCs/>
                <w:lang w:val="az-Latn-AZ"/>
              </w:rPr>
              <w:t>2. Qəbul edən hüquqi və ya fiziki şəxs haqqında məlumatlar:</w:t>
            </w:r>
          </w:p>
        </w:tc>
      </w:tr>
      <w:tr w:rsidR="00817477" w:rsidRPr="00DB4ED5" w:rsidTr="00F23B5B">
        <w:trPr>
          <w:tblCellSpacing w:w="7" w:type="dxa"/>
          <w:jc w:val="center"/>
        </w:trPr>
        <w:tc>
          <w:tcPr>
            <w:tcW w:w="4336" w:type="pct"/>
            <w:gridSpan w:val="6"/>
            <w:tcBorders>
              <w:top w:val="outset" w:sz="6" w:space="0" w:color="auto"/>
              <w:bottom w:val="outset" w:sz="6" w:space="0" w:color="auto"/>
              <w:right w:val="outset" w:sz="6" w:space="0" w:color="auto"/>
            </w:tcBorders>
          </w:tcPr>
          <w:p w:rsidR="00817477" w:rsidRPr="00F23B5B" w:rsidRDefault="00817477" w:rsidP="00F23B5B">
            <w:pPr>
              <w:rPr>
                <w:rFonts w:ascii="Palatino Linotype" w:hAnsi="Palatino Linotype" w:cs="Arial"/>
                <w:lang w:val="az-Latn-AZ"/>
              </w:rPr>
            </w:pPr>
            <w:r w:rsidRPr="00F23B5B">
              <w:rPr>
                <w:rFonts w:ascii="Palatino Linotype" w:hAnsi="Palatino Linotype" w:cs="Arial"/>
                <w:iCs/>
                <w:lang w:val="az-Latn-AZ"/>
              </w:rPr>
              <w:t>2.1. hüquqi şəxs olduqda — hüquqi şəxsin adı, təşkilati-hüquqi forması, hüquqi ünvanı:</w:t>
            </w:r>
          </w:p>
        </w:tc>
        <w:tc>
          <w:tcPr>
            <w:tcW w:w="642" w:type="pct"/>
            <w:tcBorders>
              <w:top w:val="outset" w:sz="6" w:space="0" w:color="auto"/>
              <w:left w:val="outset" w:sz="6" w:space="0" w:color="auto"/>
              <w:bottom w:val="outset" w:sz="6" w:space="0" w:color="auto"/>
            </w:tcBorders>
          </w:tcPr>
          <w:p w:rsidR="00817477" w:rsidRPr="00F23B5B" w:rsidRDefault="00817477" w:rsidP="00F23B5B">
            <w:pPr>
              <w:rPr>
                <w:rFonts w:ascii="Palatino Linotype" w:hAnsi="Palatino Linotype" w:cs="Arial"/>
                <w:lang w:val="az-Latn-AZ"/>
              </w:rPr>
            </w:pPr>
          </w:p>
        </w:tc>
      </w:tr>
      <w:tr w:rsidR="00817477" w:rsidRPr="00DB4ED5" w:rsidTr="00F23B5B">
        <w:trPr>
          <w:tblCellSpacing w:w="7" w:type="dxa"/>
          <w:jc w:val="center"/>
        </w:trPr>
        <w:tc>
          <w:tcPr>
            <w:tcW w:w="4336" w:type="pct"/>
            <w:gridSpan w:val="6"/>
            <w:tcBorders>
              <w:top w:val="outset" w:sz="6" w:space="0" w:color="auto"/>
              <w:bottom w:val="outset" w:sz="6" w:space="0" w:color="auto"/>
              <w:right w:val="outset" w:sz="6" w:space="0" w:color="auto"/>
            </w:tcBorders>
          </w:tcPr>
          <w:p w:rsidR="00817477" w:rsidRPr="00F23B5B" w:rsidRDefault="00817477" w:rsidP="00F23B5B">
            <w:pPr>
              <w:rPr>
                <w:rFonts w:ascii="Palatino Linotype" w:hAnsi="Palatino Linotype" w:cs="Arial"/>
                <w:lang w:val="az-Latn-AZ"/>
              </w:rPr>
            </w:pPr>
            <w:r w:rsidRPr="00F23B5B">
              <w:rPr>
                <w:rFonts w:ascii="Palatino Linotype" w:hAnsi="Palatino Linotype" w:cs="Arial"/>
                <w:iCs/>
                <w:lang w:val="az-Latn-AZ"/>
              </w:rPr>
              <w:t>2.2. fiziki şəxs olduqda — soyadı, adı və atasının adı, ünvanı, şəxsiyyətini təsdiq edən sənəd haqqında məlumatlar (seriya, nömrə)</w:t>
            </w:r>
          </w:p>
        </w:tc>
        <w:tc>
          <w:tcPr>
            <w:tcW w:w="642" w:type="pct"/>
            <w:tcBorders>
              <w:top w:val="outset" w:sz="6" w:space="0" w:color="auto"/>
              <w:left w:val="outset" w:sz="6" w:space="0" w:color="auto"/>
              <w:bottom w:val="outset" w:sz="6" w:space="0" w:color="auto"/>
            </w:tcBorders>
          </w:tcPr>
          <w:p w:rsidR="00817477" w:rsidRPr="00F23B5B" w:rsidRDefault="00817477" w:rsidP="00F23B5B">
            <w:pPr>
              <w:rPr>
                <w:rFonts w:ascii="Palatino Linotype" w:hAnsi="Palatino Linotype" w:cs="Arial"/>
                <w:lang w:val="az-Latn-AZ"/>
              </w:rPr>
            </w:pPr>
          </w:p>
        </w:tc>
      </w:tr>
      <w:tr w:rsidR="00817477" w:rsidRPr="00DB4ED5" w:rsidTr="00F23B5B">
        <w:trPr>
          <w:tblCellSpacing w:w="7" w:type="dxa"/>
          <w:jc w:val="center"/>
        </w:trPr>
        <w:tc>
          <w:tcPr>
            <w:tcW w:w="3481" w:type="pct"/>
            <w:gridSpan w:val="4"/>
            <w:tcBorders>
              <w:top w:val="outset" w:sz="6" w:space="0" w:color="auto"/>
              <w:bottom w:val="outset" w:sz="6" w:space="0" w:color="auto"/>
              <w:right w:val="outset" w:sz="6" w:space="0" w:color="auto"/>
            </w:tcBorders>
          </w:tcPr>
          <w:p w:rsidR="00817477" w:rsidRPr="00F23B5B" w:rsidRDefault="00817477" w:rsidP="00F23B5B">
            <w:pPr>
              <w:rPr>
                <w:rFonts w:ascii="Palatino Linotype" w:hAnsi="Palatino Linotype" w:cs="Arial"/>
                <w:lang w:val="az-Latn-AZ"/>
              </w:rPr>
            </w:pPr>
            <w:r w:rsidRPr="00F23B5B">
              <w:rPr>
                <w:rFonts w:ascii="Palatino Linotype" w:hAnsi="Palatino Linotype" w:cs="Arial"/>
                <w:iCs/>
                <w:lang w:val="az-Latn-AZ"/>
              </w:rPr>
              <w:t>3. Qəbul edən tərəfin imzası</w:t>
            </w:r>
          </w:p>
        </w:tc>
        <w:tc>
          <w:tcPr>
            <w:tcW w:w="1497" w:type="pct"/>
            <w:gridSpan w:val="3"/>
            <w:tcBorders>
              <w:top w:val="outset" w:sz="6" w:space="0" w:color="auto"/>
              <w:left w:val="outset" w:sz="6" w:space="0" w:color="auto"/>
              <w:bottom w:val="outset" w:sz="6" w:space="0" w:color="auto"/>
            </w:tcBorders>
          </w:tcPr>
          <w:p w:rsidR="00817477" w:rsidRPr="00F23B5B" w:rsidRDefault="00817477" w:rsidP="00F23B5B">
            <w:pPr>
              <w:rPr>
                <w:rFonts w:ascii="Palatino Linotype" w:hAnsi="Palatino Linotype" w:cs="Arial"/>
                <w:lang w:val="az-Latn-AZ"/>
              </w:rPr>
            </w:pPr>
            <w:r w:rsidRPr="00F23B5B">
              <w:rPr>
                <w:rFonts w:ascii="Palatino Linotype" w:hAnsi="Palatino Linotype" w:cs="Arial"/>
                <w:iCs/>
                <w:lang w:val="az-Latn-AZ"/>
              </w:rPr>
              <w:t>4. Qəbul edən tərəfin telefon nömrəsi</w:t>
            </w:r>
          </w:p>
        </w:tc>
      </w:tr>
      <w:tr w:rsidR="00817477" w:rsidRPr="00F23B5B" w:rsidTr="00F23B5B">
        <w:trPr>
          <w:tblCellSpacing w:w="7" w:type="dxa"/>
          <w:jc w:val="center"/>
        </w:trPr>
        <w:tc>
          <w:tcPr>
            <w:tcW w:w="0" w:type="auto"/>
            <w:gridSpan w:val="7"/>
            <w:tcBorders>
              <w:top w:val="outset" w:sz="6" w:space="0" w:color="auto"/>
              <w:bottom w:val="outset" w:sz="6" w:space="0" w:color="auto"/>
            </w:tcBorders>
          </w:tcPr>
          <w:p w:rsidR="00817477" w:rsidRPr="00F23B5B" w:rsidRDefault="00817477" w:rsidP="00F23B5B">
            <w:pPr>
              <w:rPr>
                <w:rFonts w:ascii="Palatino Linotype" w:hAnsi="Palatino Linotype" w:cs="Arial"/>
                <w:lang w:val="az-Latn-AZ"/>
              </w:rPr>
            </w:pPr>
            <w:r w:rsidRPr="00F23B5B">
              <w:rPr>
                <w:rFonts w:ascii="Palatino Linotype" w:hAnsi="Palatino Linotype" w:cs="Arial"/>
                <w:iCs/>
                <w:lang w:val="az-Latn-AZ"/>
              </w:rPr>
              <w:t>5. Ərizənin verildiyi tarix</w:t>
            </w:r>
          </w:p>
        </w:tc>
      </w:tr>
    </w:tbl>
    <w:p w:rsidR="00817477" w:rsidRPr="00F23B5B" w:rsidRDefault="00817477" w:rsidP="00FD3549">
      <w:pPr>
        <w:jc w:val="both"/>
        <w:rPr>
          <w:rFonts w:ascii="Palatino Linotype" w:hAnsi="Palatino Linotype" w:cs="Arial"/>
          <w:noProof/>
          <w:lang w:val="az-Latn-AZ"/>
        </w:rPr>
      </w:pPr>
    </w:p>
    <w:sectPr w:rsidR="00817477" w:rsidRPr="00F23B5B" w:rsidSect="007B75D7">
      <w:pgSz w:w="11906" w:h="16838"/>
      <w:pgMar w:top="1134" w:right="1021" w:bottom="567" w:left="102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10EA" w:rsidRDefault="009410EA">
      <w:r>
        <w:separator/>
      </w:r>
    </w:p>
  </w:endnote>
  <w:endnote w:type="continuationSeparator" w:id="1">
    <w:p w:rsidR="009410EA" w:rsidRDefault="009410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3 Times AzLat">
    <w:panose1 w:val="02020603050405020304"/>
    <w:charset w:val="CC"/>
    <w:family w:val="roman"/>
    <w:pitch w:val="variable"/>
    <w:sig w:usb0="00000201" w:usb1="00000000" w:usb2="00000000" w:usb3="00000000" w:csb0="00000004"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A00002EF" w:usb1="4000204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3 Arial AzLat">
    <w:panose1 w:val="020B0604020202020204"/>
    <w:charset w:val="CC"/>
    <w:family w:val="swiss"/>
    <w:pitch w:val="variable"/>
    <w:sig w:usb0="00000201" w:usb1="00000000" w:usb2="00000000" w:usb3="00000000" w:csb0="00000004" w:csb1="00000000"/>
  </w:font>
  <w:font w:name="Times Roman AzLat">
    <w:panose1 w:val="02020603050405020304"/>
    <w:charset w:val="CC"/>
    <w:family w:val="roman"/>
    <w:pitch w:val="variable"/>
    <w:sig w:usb0="00000201" w:usb1="00000000" w:usb2="00000000" w:usb3="00000000" w:csb0="00000004"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10EA" w:rsidRDefault="009410EA">
      <w:r>
        <w:separator/>
      </w:r>
    </w:p>
  </w:footnote>
  <w:footnote w:type="continuationSeparator" w:id="1">
    <w:p w:rsidR="009410EA" w:rsidRDefault="009410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4404E2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E5261C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C405E8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18EBAD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4600E8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B82C6E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A3AAE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594268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A98C99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7F62972"/>
    <w:lvl w:ilvl="0">
      <w:start w:val="1"/>
      <w:numFmt w:val="bullet"/>
      <w:lvlText w:val=""/>
      <w:lvlJc w:val="left"/>
      <w:pPr>
        <w:tabs>
          <w:tab w:val="num" w:pos="360"/>
        </w:tabs>
        <w:ind w:left="360" w:hanging="360"/>
      </w:pPr>
      <w:rPr>
        <w:rFonts w:ascii="Symbol" w:hAnsi="Symbol" w:hint="default"/>
      </w:rPr>
    </w:lvl>
  </w:abstractNum>
  <w:abstractNum w:abstractNumId="10">
    <w:nsid w:val="0650613C"/>
    <w:multiLevelType w:val="hybridMultilevel"/>
    <w:tmpl w:val="F11A343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09A9566C"/>
    <w:multiLevelType w:val="multilevel"/>
    <w:tmpl w:val="C96CBE5C"/>
    <w:lvl w:ilvl="0">
      <w:start w:val="200"/>
      <w:numFmt w:val="decimal"/>
      <w:lvlText w:val="%1"/>
      <w:lvlJc w:val="left"/>
      <w:pPr>
        <w:tabs>
          <w:tab w:val="num" w:pos="795"/>
        </w:tabs>
        <w:ind w:left="795" w:hanging="79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0DD31393"/>
    <w:multiLevelType w:val="hybridMultilevel"/>
    <w:tmpl w:val="099849E6"/>
    <w:lvl w:ilvl="0" w:tplc="A210C744">
      <w:start w:val="5"/>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F0F58A2"/>
    <w:multiLevelType w:val="hybridMultilevel"/>
    <w:tmpl w:val="FE8267E6"/>
    <w:lvl w:ilvl="0" w:tplc="84D0C556">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4">
    <w:nsid w:val="1F67594D"/>
    <w:multiLevelType w:val="multilevel"/>
    <w:tmpl w:val="2104EFE6"/>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29747AE4"/>
    <w:multiLevelType w:val="multilevel"/>
    <w:tmpl w:val="B1D84706"/>
    <w:lvl w:ilvl="0">
      <w:start w:val="200"/>
      <w:numFmt w:val="decimal"/>
      <w:lvlText w:val="%1"/>
      <w:lvlJc w:val="left"/>
      <w:pPr>
        <w:tabs>
          <w:tab w:val="num" w:pos="795"/>
        </w:tabs>
        <w:ind w:left="795" w:hanging="795"/>
      </w:pPr>
      <w:rPr>
        <w:rFonts w:cs="Times New Roman" w:hint="default"/>
        <w:color w:val="FF000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2D7B70CF"/>
    <w:multiLevelType w:val="multilevel"/>
    <w:tmpl w:val="4EBABA7E"/>
    <w:lvl w:ilvl="0">
      <w:start w:val="200"/>
      <w:numFmt w:val="decimal"/>
      <w:lvlText w:val="%1"/>
      <w:lvlJc w:val="left"/>
      <w:pPr>
        <w:tabs>
          <w:tab w:val="num" w:pos="795"/>
        </w:tabs>
        <w:ind w:left="795" w:hanging="79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2EB04F72"/>
    <w:multiLevelType w:val="multilevel"/>
    <w:tmpl w:val="F4028316"/>
    <w:lvl w:ilvl="0">
      <w:start w:val="200"/>
      <w:numFmt w:val="none"/>
      <w:lvlText w:val="201"/>
      <w:lvlJc w:val="left"/>
      <w:pPr>
        <w:tabs>
          <w:tab w:val="num" w:pos="795"/>
        </w:tabs>
        <w:ind w:left="795" w:hanging="795"/>
      </w:pPr>
      <w:rPr>
        <w:rFonts w:cs="Times New Roman" w:hint="default"/>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3435018B"/>
    <w:multiLevelType w:val="multilevel"/>
    <w:tmpl w:val="C96CBE5C"/>
    <w:lvl w:ilvl="0">
      <w:start w:val="200"/>
      <w:numFmt w:val="decimal"/>
      <w:lvlText w:val="%1"/>
      <w:lvlJc w:val="left"/>
      <w:pPr>
        <w:tabs>
          <w:tab w:val="num" w:pos="795"/>
        </w:tabs>
        <w:ind w:left="795" w:hanging="79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36313939"/>
    <w:multiLevelType w:val="singleLevel"/>
    <w:tmpl w:val="1B501820"/>
    <w:lvl w:ilvl="0">
      <w:start w:val="200"/>
      <w:numFmt w:val="decimal"/>
      <w:lvlText w:val="%1"/>
      <w:lvlJc w:val="left"/>
      <w:pPr>
        <w:tabs>
          <w:tab w:val="num" w:pos="795"/>
        </w:tabs>
        <w:ind w:left="795" w:hanging="795"/>
      </w:pPr>
      <w:rPr>
        <w:rFonts w:cs="Times New Roman" w:hint="default"/>
      </w:rPr>
    </w:lvl>
  </w:abstractNum>
  <w:abstractNum w:abstractNumId="20">
    <w:nsid w:val="366F707E"/>
    <w:multiLevelType w:val="multilevel"/>
    <w:tmpl w:val="C96CBE5C"/>
    <w:lvl w:ilvl="0">
      <w:start w:val="200"/>
      <w:numFmt w:val="decimal"/>
      <w:lvlText w:val="%1"/>
      <w:lvlJc w:val="left"/>
      <w:pPr>
        <w:tabs>
          <w:tab w:val="num" w:pos="795"/>
        </w:tabs>
        <w:ind w:left="795" w:hanging="79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375A3553"/>
    <w:multiLevelType w:val="hybridMultilevel"/>
    <w:tmpl w:val="C666B67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39B45FAE"/>
    <w:multiLevelType w:val="hybridMultilevel"/>
    <w:tmpl w:val="D1CE7FFC"/>
    <w:lvl w:ilvl="0" w:tplc="84D0C556">
      <w:start w:val="1"/>
      <w:numFmt w:val="decimal"/>
      <w:lvlText w:val="%1."/>
      <w:lvlJc w:val="left"/>
      <w:pPr>
        <w:ind w:left="324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3">
    <w:nsid w:val="3F183700"/>
    <w:multiLevelType w:val="multilevel"/>
    <w:tmpl w:val="C96CBE5C"/>
    <w:lvl w:ilvl="0">
      <w:start w:val="200"/>
      <w:numFmt w:val="decimal"/>
      <w:lvlText w:val="%1"/>
      <w:lvlJc w:val="left"/>
      <w:pPr>
        <w:tabs>
          <w:tab w:val="num" w:pos="795"/>
        </w:tabs>
        <w:ind w:left="795" w:hanging="79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401E0180"/>
    <w:multiLevelType w:val="multilevel"/>
    <w:tmpl w:val="4EBABA7E"/>
    <w:lvl w:ilvl="0">
      <w:start w:val="200"/>
      <w:numFmt w:val="decimal"/>
      <w:lvlText w:val="%1"/>
      <w:lvlJc w:val="left"/>
      <w:pPr>
        <w:tabs>
          <w:tab w:val="num" w:pos="795"/>
        </w:tabs>
        <w:ind w:left="795" w:hanging="79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40D024C9"/>
    <w:multiLevelType w:val="hybridMultilevel"/>
    <w:tmpl w:val="B63C8B42"/>
    <w:lvl w:ilvl="0" w:tplc="0409000F">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458B2D60"/>
    <w:multiLevelType w:val="hybridMultilevel"/>
    <w:tmpl w:val="F4028316"/>
    <w:lvl w:ilvl="0" w:tplc="44527604">
      <w:start w:val="200"/>
      <w:numFmt w:val="none"/>
      <w:lvlText w:val="201"/>
      <w:lvlJc w:val="left"/>
      <w:pPr>
        <w:tabs>
          <w:tab w:val="num" w:pos="795"/>
        </w:tabs>
        <w:ind w:left="795" w:hanging="795"/>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5F17A96"/>
    <w:multiLevelType w:val="hybridMultilevel"/>
    <w:tmpl w:val="BD9A61F6"/>
    <w:lvl w:ilvl="0" w:tplc="B3E2983C">
      <w:start w:val="1"/>
      <w:numFmt w:val="decimal"/>
      <w:lvlText w:val="%1."/>
      <w:lvlJc w:val="left"/>
      <w:pPr>
        <w:ind w:left="2340" w:hanging="360"/>
      </w:pPr>
      <w:rPr>
        <w:rFonts w:cs="Times New Roman" w:hint="default"/>
      </w:rPr>
    </w:lvl>
    <w:lvl w:ilvl="1" w:tplc="04090019" w:tentative="1">
      <w:start w:val="1"/>
      <w:numFmt w:val="lowerLetter"/>
      <w:lvlText w:val="%2."/>
      <w:lvlJc w:val="left"/>
      <w:pPr>
        <w:ind w:left="3060" w:hanging="360"/>
      </w:pPr>
      <w:rPr>
        <w:rFonts w:cs="Times New Roman"/>
      </w:rPr>
    </w:lvl>
    <w:lvl w:ilvl="2" w:tplc="0409001B" w:tentative="1">
      <w:start w:val="1"/>
      <w:numFmt w:val="lowerRoman"/>
      <w:lvlText w:val="%3."/>
      <w:lvlJc w:val="right"/>
      <w:pPr>
        <w:ind w:left="3780" w:hanging="180"/>
      </w:pPr>
      <w:rPr>
        <w:rFonts w:cs="Times New Roman"/>
      </w:rPr>
    </w:lvl>
    <w:lvl w:ilvl="3" w:tplc="0409000F" w:tentative="1">
      <w:start w:val="1"/>
      <w:numFmt w:val="decimal"/>
      <w:lvlText w:val="%4."/>
      <w:lvlJc w:val="left"/>
      <w:pPr>
        <w:ind w:left="4500" w:hanging="360"/>
      </w:pPr>
      <w:rPr>
        <w:rFonts w:cs="Times New Roman"/>
      </w:rPr>
    </w:lvl>
    <w:lvl w:ilvl="4" w:tplc="04090019" w:tentative="1">
      <w:start w:val="1"/>
      <w:numFmt w:val="lowerLetter"/>
      <w:lvlText w:val="%5."/>
      <w:lvlJc w:val="left"/>
      <w:pPr>
        <w:ind w:left="5220" w:hanging="360"/>
      </w:pPr>
      <w:rPr>
        <w:rFonts w:cs="Times New Roman"/>
      </w:rPr>
    </w:lvl>
    <w:lvl w:ilvl="5" w:tplc="0409001B" w:tentative="1">
      <w:start w:val="1"/>
      <w:numFmt w:val="lowerRoman"/>
      <w:lvlText w:val="%6."/>
      <w:lvlJc w:val="right"/>
      <w:pPr>
        <w:ind w:left="5940" w:hanging="180"/>
      </w:pPr>
      <w:rPr>
        <w:rFonts w:cs="Times New Roman"/>
      </w:rPr>
    </w:lvl>
    <w:lvl w:ilvl="6" w:tplc="0409000F" w:tentative="1">
      <w:start w:val="1"/>
      <w:numFmt w:val="decimal"/>
      <w:lvlText w:val="%7."/>
      <w:lvlJc w:val="left"/>
      <w:pPr>
        <w:ind w:left="6660" w:hanging="360"/>
      </w:pPr>
      <w:rPr>
        <w:rFonts w:cs="Times New Roman"/>
      </w:rPr>
    </w:lvl>
    <w:lvl w:ilvl="7" w:tplc="04090019" w:tentative="1">
      <w:start w:val="1"/>
      <w:numFmt w:val="lowerLetter"/>
      <w:lvlText w:val="%8."/>
      <w:lvlJc w:val="left"/>
      <w:pPr>
        <w:ind w:left="7380" w:hanging="360"/>
      </w:pPr>
      <w:rPr>
        <w:rFonts w:cs="Times New Roman"/>
      </w:rPr>
    </w:lvl>
    <w:lvl w:ilvl="8" w:tplc="0409001B" w:tentative="1">
      <w:start w:val="1"/>
      <w:numFmt w:val="lowerRoman"/>
      <w:lvlText w:val="%9."/>
      <w:lvlJc w:val="right"/>
      <w:pPr>
        <w:ind w:left="8100" w:hanging="180"/>
      </w:pPr>
      <w:rPr>
        <w:rFonts w:cs="Times New Roman"/>
      </w:rPr>
    </w:lvl>
  </w:abstractNum>
  <w:abstractNum w:abstractNumId="28">
    <w:nsid w:val="464C01F1"/>
    <w:multiLevelType w:val="hybridMultilevel"/>
    <w:tmpl w:val="54E0839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4C0A6FB4"/>
    <w:multiLevelType w:val="multilevel"/>
    <w:tmpl w:val="C96CBE5C"/>
    <w:lvl w:ilvl="0">
      <w:start w:val="200"/>
      <w:numFmt w:val="decimal"/>
      <w:lvlText w:val="%1"/>
      <w:lvlJc w:val="left"/>
      <w:pPr>
        <w:tabs>
          <w:tab w:val="num" w:pos="795"/>
        </w:tabs>
        <w:ind w:left="795" w:hanging="79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7843060"/>
    <w:multiLevelType w:val="hybridMultilevel"/>
    <w:tmpl w:val="BFDAB508"/>
    <w:lvl w:ilvl="0" w:tplc="96E2E1D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58AE4DD7"/>
    <w:multiLevelType w:val="multilevel"/>
    <w:tmpl w:val="DE24B4D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2">
    <w:nsid w:val="5C073CA2"/>
    <w:multiLevelType w:val="multilevel"/>
    <w:tmpl w:val="E4204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9DE250B"/>
    <w:multiLevelType w:val="hybridMultilevel"/>
    <w:tmpl w:val="5D4CC53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4">
    <w:nsid w:val="6CE3198D"/>
    <w:multiLevelType w:val="multilevel"/>
    <w:tmpl w:val="D74C3C76"/>
    <w:lvl w:ilvl="0">
      <w:start w:val="7"/>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6D28606D"/>
    <w:multiLevelType w:val="hybridMultilevel"/>
    <w:tmpl w:val="E7542F30"/>
    <w:lvl w:ilvl="0" w:tplc="C6449D4C">
      <w:start w:val="5"/>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D344559"/>
    <w:multiLevelType w:val="hybridMultilevel"/>
    <w:tmpl w:val="527822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6FA97820"/>
    <w:multiLevelType w:val="multilevel"/>
    <w:tmpl w:val="2104EFE6"/>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8">
    <w:nsid w:val="71022E01"/>
    <w:multiLevelType w:val="multilevel"/>
    <w:tmpl w:val="2104EFE6"/>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9">
    <w:nsid w:val="723B07F4"/>
    <w:multiLevelType w:val="multilevel"/>
    <w:tmpl w:val="4EBABA7E"/>
    <w:lvl w:ilvl="0">
      <w:start w:val="200"/>
      <w:numFmt w:val="decimal"/>
      <w:lvlText w:val="%1"/>
      <w:lvlJc w:val="left"/>
      <w:pPr>
        <w:tabs>
          <w:tab w:val="num" w:pos="795"/>
        </w:tabs>
        <w:ind w:left="795" w:hanging="79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FC46513"/>
    <w:multiLevelType w:val="hybridMultilevel"/>
    <w:tmpl w:val="648A6AEC"/>
    <w:lvl w:ilvl="0" w:tplc="6DE8E04C">
      <w:start w:val="5"/>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6"/>
  </w:num>
  <w:num w:numId="3">
    <w:abstractNumId w:val="23"/>
  </w:num>
  <w:num w:numId="4">
    <w:abstractNumId w:val="29"/>
  </w:num>
  <w:num w:numId="5">
    <w:abstractNumId w:val="18"/>
  </w:num>
  <w:num w:numId="6">
    <w:abstractNumId w:val="20"/>
  </w:num>
  <w:num w:numId="7">
    <w:abstractNumId w:val="11"/>
  </w:num>
  <w:num w:numId="8">
    <w:abstractNumId w:val="16"/>
  </w:num>
  <w:num w:numId="9">
    <w:abstractNumId w:val="24"/>
  </w:num>
  <w:num w:numId="10">
    <w:abstractNumId w:val="39"/>
  </w:num>
  <w:num w:numId="11">
    <w:abstractNumId w:val="15"/>
  </w:num>
  <w:num w:numId="12">
    <w:abstractNumId w:val="17"/>
  </w:num>
  <w:num w:numId="13">
    <w:abstractNumId w:val="32"/>
  </w:num>
  <w:num w:numId="14">
    <w:abstractNumId w:val="38"/>
  </w:num>
  <w:num w:numId="15">
    <w:abstractNumId w:val="37"/>
  </w:num>
  <w:num w:numId="16">
    <w:abstractNumId w:val="14"/>
  </w:num>
  <w:num w:numId="17">
    <w:abstractNumId w:val="21"/>
  </w:num>
  <w:num w:numId="18">
    <w:abstractNumId w:val="36"/>
  </w:num>
  <w:num w:numId="19">
    <w:abstractNumId w:val="34"/>
  </w:num>
  <w:num w:numId="20">
    <w:abstractNumId w:val="31"/>
  </w:num>
  <w:num w:numId="21">
    <w:abstractNumId w:val="13"/>
  </w:num>
  <w:num w:numId="22">
    <w:abstractNumId w:val="22"/>
  </w:num>
  <w:num w:numId="23">
    <w:abstractNumId w:val="27"/>
  </w:num>
  <w:num w:numId="24">
    <w:abstractNumId w:val="28"/>
  </w:num>
  <w:num w:numId="25">
    <w:abstractNumId w:val="10"/>
  </w:num>
  <w:num w:numId="26">
    <w:abstractNumId w:val="30"/>
  </w:num>
  <w:num w:numId="27">
    <w:abstractNumId w:val="25"/>
  </w:num>
  <w:num w:numId="28">
    <w:abstractNumId w:val="12"/>
  </w:num>
  <w:num w:numId="29">
    <w:abstractNumId w:val="35"/>
  </w:num>
  <w:num w:numId="30">
    <w:abstractNumId w:val="4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A45429"/>
    <w:rsid w:val="00045B7A"/>
    <w:rsid w:val="00052D11"/>
    <w:rsid w:val="00054FB3"/>
    <w:rsid w:val="000624BC"/>
    <w:rsid w:val="000672F7"/>
    <w:rsid w:val="00077A5D"/>
    <w:rsid w:val="000C6E51"/>
    <w:rsid w:val="000D3216"/>
    <w:rsid w:val="000D3777"/>
    <w:rsid w:val="000E04E0"/>
    <w:rsid w:val="000F5311"/>
    <w:rsid w:val="00107965"/>
    <w:rsid w:val="0012257B"/>
    <w:rsid w:val="00123601"/>
    <w:rsid w:val="00152C3D"/>
    <w:rsid w:val="00154A35"/>
    <w:rsid w:val="00156632"/>
    <w:rsid w:val="00173C6A"/>
    <w:rsid w:val="00176630"/>
    <w:rsid w:val="001A4923"/>
    <w:rsid w:val="001B2854"/>
    <w:rsid w:val="001C044B"/>
    <w:rsid w:val="001C2E1C"/>
    <w:rsid w:val="001D4BDD"/>
    <w:rsid w:val="001E01DC"/>
    <w:rsid w:val="001E052C"/>
    <w:rsid w:val="001E3255"/>
    <w:rsid w:val="00206EFD"/>
    <w:rsid w:val="002316DF"/>
    <w:rsid w:val="00234D78"/>
    <w:rsid w:val="0025710F"/>
    <w:rsid w:val="00264038"/>
    <w:rsid w:val="00271DB4"/>
    <w:rsid w:val="002730F2"/>
    <w:rsid w:val="00281D17"/>
    <w:rsid w:val="002C561B"/>
    <w:rsid w:val="00311867"/>
    <w:rsid w:val="003147D7"/>
    <w:rsid w:val="003173B9"/>
    <w:rsid w:val="00330FA2"/>
    <w:rsid w:val="00332850"/>
    <w:rsid w:val="00334CF1"/>
    <w:rsid w:val="00336C31"/>
    <w:rsid w:val="00351B1D"/>
    <w:rsid w:val="003638C7"/>
    <w:rsid w:val="003651CD"/>
    <w:rsid w:val="00367773"/>
    <w:rsid w:val="00374FC7"/>
    <w:rsid w:val="003842F9"/>
    <w:rsid w:val="00384763"/>
    <w:rsid w:val="003847BC"/>
    <w:rsid w:val="003A280E"/>
    <w:rsid w:val="003B4EC9"/>
    <w:rsid w:val="003B52BD"/>
    <w:rsid w:val="003D11C0"/>
    <w:rsid w:val="003E555C"/>
    <w:rsid w:val="003E5F43"/>
    <w:rsid w:val="003F41A0"/>
    <w:rsid w:val="003F50AE"/>
    <w:rsid w:val="003F61BE"/>
    <w:rsid w:val="00400551"/>
    <w:rsid w:val="00402382"/>
    <w:rsid w:val="004029E9"/>
    <w:rsid w:val="00411CB8"/>
    <w:rsid w:val="004162C5"/>
    <w:rsid w:val="00417601"/>
    <w:rsid w:val="00420827"/>
    <w:rsid w:val="00422C20"/>
    <w:rsid w:val="00424234"/>
    <w:rsid w:val="004256EC"/>
    <w:rsid w:val="0044048E"/>
    <w:rsid w:val="004421DB"/>
    <w:rsid w:val="00443928"/>
    <w:rsid w:val="00445CEF"/>
    <w:rsid w:val="00462E41"/>
    <w:rsid w:val="004643FF"/>
    <w:rsid w:val="004836B4"/>
    <w:rsid w:val="004863AF"/>
    <w:rsid w:val="004964CD"/>
    <w:rsid w:val="004A1067"/>
    <w:rsid w:val="004A5281"/>
    <w:rsid w:val="004D22EF"/>
    <w:rsid w:val="004E229A"/>
    <w:rsid w:val="004F5ED1"/>
    <w:rsid w:val="004F65BB"/>
    <w:rsid w:val="00505E8B"/>
    <w:rsid w:val="00506A6B"/>
    <w:rsid w:val="0050724A"/>
    <w:rsid w:val="00510CAF"/>
    <w:rsid w:val="0052588B"/>
    <w:rsid w:val="00532481"/>
    <w:rsid w:val="00535760"/>
    <w:rsid w:val="00543329"/>
    <w:rsid w:val="0054419C"/>
    <w:rsid w:val="005506FC"/>
    <w:rsid w:val="00552FA8"/>
    <w:rsid w:val="0055499A"/>
    <w:rsid w:val="00566E31"/>
    <w:rsid w:val="005738ED"/>
    <w:rsid w:val="00580F3C"/>
    <w:rsid w:val="00583040"/>
    <w:rsid w:val="005A1AF7"/>
    <w:rsid w:val="005A247E"/>
    <w:rsid w:val="005A4F73"/>
    <w:rsid w:val="005B451D"/>
    <w:rsid w:val="005C0B0D"/>
    <w:rsid w:val="005C0BF1"/>
    <w:rsid w:val="005C120C"/>
    <w:rsid w:val="005C3FC6"/>
    <w:rsid w:val="005C55BF"/>
    <w:rsid w:val="005D0505"/>
    <w:rsid w:val="005D62C9"/>
    <w:rsid w:val="005E3BDC"/>
    <w:rsid w:val="005F28D1"/>
    <w:rsid w:val="00617812"/>
    <w:rsid w:val="006220D7"/>
    <w:rsid w:val="0062564B"/>
    <w:rsid w:val="0062628A"/>
    <w:rsid w:val="00654BC3"/>
    <w:rsid w:val="00661BFD"/>
    <w:rsid w:val="00672B5B"/>
    <w:rsid w:val="00674411"/>
    <w:rsid w:val="0067574F"/>
    <w:rsid w:val="00680D13"/>
    <w:rsid w:val="006A03A0"/>
    <w:rsid w:val="006A31E2"/>
    <w:rsid w:val="006A4FA6"/>
    <w:rsid w:val="006A5F63"/>
    <w:rsid w:val="006B04F8"/>
    <w:rsid w:val="006D3E89"/>
    <w:rsid w:val="006D6258"/>
    <w:rsid w:val="006E496F"/>
    <w:rsid w:val="006F27D7"/>
    <w:rsid w:val="006F4082"/>
    <w:rsid w:val="00704208"/>
    <w:rsid w:val="00715499"/>
    <w:rsid w:val="007259D1"/>
    <w:rsid w:val="00725B9E"/>
    <w:rsid w:val="007520E8"/>
    <w:rsid w:val="007633CD"/>
    <w:rsid w:val="007642AC"/>
    <w:rsid w:val="00770485"/>
    <w:rsid w:val="00775B31"/>
    <w:rsid w:val="00780B45"/>
    <w:rsid w:val="00784642"/>
    <w:rsid w:val="00797300"/>
    <w:rsid w:val="007A194E"/>
    <w:rsid w:val="007A1BF0"/>
    <w:rsid w:val="007B75D7"/>
    <w:rsid w:val="007C77E3"/>
    <w:rsid w:val="007E000F"/>
    <w:rsid w:val="007E6822"/>
    <w:rsid w:val="007F005A"/>
    <w:rsid w:val="007F1A8A"/>
    <w:rsid w:val="007F37A3"/>
    <w:rsid w:val="007F56DD"/>
    <w:rsid w:val="00800664"/>
    <w:rsid w:val="00804992"/>
    <w:rsid w:val="0080705F"/>
    <w:rsid w:val="00817477"/>
    <w:rsid w:val="0082401A"/>
    <w:rsid w:val="00827BFA"/>
    <w:rsid w:val="008420A3"/>
    <w:rsid w:val="00842FB0"/>
    <w:rsid w:val="0084396A"/>
    <w:rsid w:val="00847368"/>
    <w:rsid w:val="00854533"/>
    <w:rsid w:val="008550AB"/>
    <w:rsid w:val="0086144C"/>
    <w:rsid w:val="008622DB"/>
    <w:rsid w:val="008625A1"/>
    <w:rsid w:val="008666B1"/>
    <w:rsid w:val="00871381"/>
    <w:rsid w:val="00880822"/>
    <w:rsid w:val="00890D6E"/>
    <w:rsid w:val="00896F73"/>
    <w:rsid w:val="008B4F6F"/>
    <w:rsid w:val="008B5683"/>
    <w:rsid w:val="008B67C2"/>
    <w:rsid w:val="008C6CEC"/>
    <w:rsid w:val="008D4019"/>
    <w:rsid w:val="008D5332"/>
    <w:rsid w:val="008F0F43"/>
    <w:rsid w:val="00900553"/>
    <w:rsid w:val="00913AD3"/>
    <w:rsid w:val="00932582"/>
    <w:rsid w:val="0094024B"/>
    <w:rsid w:val="009410EA"/>
    <w:rsid w:val="00943EBA"/>
    <w:rsid w:val="00944040"/>
    <w:rsid w:val="00944823"/>
    <w:rsid w:val="00947EAF"/>
    <w:rsid w:val="00947EC9"/>
    <w:rsid w:val="0095181A"/>
    <w:rsid w:val="0095390D"/>
    <w:rsid w:val="00974FA0"/>
    <w:rsid w:val="00975281"/>
    <w:rsid w:val="00980B38"/>
    <w:rsid w:val="0098266D"/>
    <w:rsid w:val="00987792"/>
    <w:rsid w:val="009A2290"/>
    <w:rsid w:val="009A319F"/>
    <w:rsid w:val="009C205D"/>
    <w:rsid w:val="009D1526"/>
    <w:rsid w:val="009F0BFA"/>
    <w:rsid w:val="009F774A"/>
    <w:rsid w:val="00A058F6"/>
    <w:rsid w:val="00A07674"/>
    <w:rsid w:val="00A149D5"/>
    <w:rsid w:val="00A23D68"/>
    <w:rsid w:val="00A355DE"/>
    <w:rsid w:val="00A3683F"/>
    <w:rsid w:val="00A373DF"/>
    <w:rsid w:val="00A4402A"/>
    <w:rsid w:val="00A45429"/>
    <w:rsid w:val="00A60482"/>
    <w:rsid w:val="00A64065"/>
    <w:rsid w:val="00A776F8"/>
    <w:rsid w:val="00A841F6"/>
    <w:rsid w:val="00A878A1"/>
    <w:rsid w:val="00A946B9"/>
    <w:rsid w:val="00A948B5"/>
    <w:rsid w:val="00AA08FB"/>
    <w:rsid w:val="00AA65BC"/>
    <w:rsid w:val="00AA72BC"/>
    <w:rsid w:val="00AB1221"/>
    <w:rsid w:val="00AB4601"/>
    <w:rsid w:val="00AE3093"/>
    <w:rsid w:val="00AF4B5F"/>
    <w:rsid w:val="00AF5503"/>
    <w:rsid w:val="00AF60AA"/>
    <w:rsid w:val="00B06099"/>
    <w:rsid w:val="00B11673"/>
    <w:rsid w:val="00B227A6"/>
    <w:rsid w:val="00B248FA"/>
    <w:rsid w:val="00B3382D"/>
    <w:rsid w:val="00B4359D"/>
    <w:rsid w:val="00B43E00"/>
    <w:rsid w:val="00B61BE8"/>
    <w:rsid w:val="00B67D20"/>
    <w:rsid w:val="00B70201"/>
    <w:rsid w:val="00B71E10"/>
    <w:rsid w:val="00B74E6E"/>
    <w:rsid w:val="00B80183"/>
    <w:rsid w:val="00B9188A"/>
    <w:rsid w:val="00B95A9D"/>
    <w:rsid w:val="00B95F40"/>
    <w:rsid w:val="00BC3A68"/>
    <w:rsid w:val="00BD2267"/>
    <w:rsid w:val="00BD2AFD"/>
    <w:rsid w:val="00BE42CD"/>
    <w:rsid w:val="00BE5253"/>
    <w:rsid w:val="00BE6D2D"/>
    <w:rsid w:val="00C04CFF"/>
    <w:rsid w:val="00C04D15"/>
    <w:rsid w:val="00C06552"/>
    <w:rsid w:val="00C174E8"/>
    <w:rsid w:val="00C354D0"/>
    <w:rsid w:val="00C40C06"/>
    <w:rsid w:val="00C44611"/>
    <w:rsid w:val="00C70081"/>
    <w:rsid w:val="00C80AE1"/>
    <w:rsid w:val="00C8745D"/>
    <w:rsid w:val="00C903FC"/>
    <w:rsid w:val="00C93E8A"/>
    <w:rsid w:val="00CA695B"/>
    <w:rsid w:val="00CB2D85"/>
    <w:rsid w:val="00CC1033"/>
    <w:rsid w:val="00CE1DC5"/>
    <w:rsid w:val="00CF1233"/>
    <w:rsid w:val="00D07892"/>
    <w:rsid w:val="00D26624"/>
    <w:rsid w:val="00D30E91"/>
    <w:rsid w:val="00D32F62"/>
    <w:rsid w:val="00D42530"/>
    <w:rsid w:val="00D46936"/>
    <w:rsid w:val="00D60A28"/>
    <w:rsid w:val="00D64087"/>
    <w:rsid w:val="00D76764"/>
    <w:rsid w:val="00D77901"/>
    <w:rsid w:val="00D838DE"/>
    <w:rsid w:val="00D93A7C"/>
    <w:rsid w:val="00DB4ED5"/>
    <w:rsid w:val="00DC1C77"/>
    <w:rsid w:val="00DC6C1A"/>
    <w:rsid w:val="00DC70ED"/>
    <w:rsid w:val="00DD34DB"/>
    <w:rsid w:val="00E0271D"/>
    <w:rsid w:val="00E201A2"/>
    <w:rsid w:val="00E24E9A"/>
    <w:rsid w:val="00E24F51"/>
    <w:rsid w:val="00E33C88"/>
    <w:rsid w:val="00E44234"/>
    <w:rsid w:val="00E45DF2"/>
    <w:rsid w:val="00E535F0"/>
    <w:rsid w:val="00E61247"/>
    <w:rsid w:val="00E67EA9"/>
    <w:rsid w:val="00E70007"/>
    <w:rsid w:val="00E75A9E"/>
    <w:rsid w:val="00E7640E"/>
    <w:rsid w:val="00E825C5"/>
    <w:rsid w:val="00E967F8"/>
    <w:rsid w:val="00EA1927"/>
    <w:rsid w:val="00EB15D5"/>
    <w:rsid w:val="00EB6F68"/>
    <w:rsid w:val="00EC0DF4"/>
    <w:rsid w:val="00EC43DA"/>
    <w:rsid w:val="00ED0748"/>
    <w:rsid w:val="00ED1F06"/>
    <w:rsid w:val="00EE1B0A"/>
    <w:rsid w:val="00EE2026"/>
    <w:rsid w:val="00EE33D2"/>
    <w:rsid w:val="00EE73E9"/>
    <w:rsid w:val="00EE7553"/>
    <w:rsid w:val="00F034EB"/>
    <w:rsid w:val="00F05E58"/>
    <w:rsid w:val="00F23B5B"/>
    <w:rsid w:val="00F25CC1"/>
    <w:rsid w:val="00F37F29"/>
    <w:rsid w:val="00F4006B"/>
    <w:rsid w:val="00F4356E"/>
    <w:rsid w:val="00F55023"/>
    <w:rsid w:val="00F80DEE"/>
    <w:rsid w:val="00F846AB"/>
    <w:rsid w:val="00FB3400"/>
    <w:rsid w:val="00FB7762"/>
    <w:rsid w:val="00FC5024"/>
    <w:rsid w:val="00FD3549"/>
    <w:rsid w:val="00FF76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3928"/>
    <w:rPr>
      <w:sz w:val="24"/>
      <w:szCs w:val="24"/>
    </w:rPr>
  </w:style>
  <w:style w:type="paragraph" w:styleId="1">
    <w:name w:val="heading 1"/>
    <w:basedOn w:val="a"/>
    <w:next w:val="a"/>
    <w:link w:val="10"/>
    <w:qFormat/>
    <w:rsid w:val="00B227A6"/>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11CB8"/>
    <w:pPr>
      <w:keepNext/>
      <w:spacing w:before="240" w:after="60"/>
      <w:outlineLvl w:val="1"/>
    </w:pPr>
    <w:rPr>
      <w:rFonts w:ascii="Arial" w:hAnsi="Arial" w:cs="Arial"/>
      <w:b/>
      <w:bCs/>
      <w:i/>
      <w:iCs/>
      <w:sz w:val="28"/>
      <w:szCs w:val="28"/>
    </w:rPr>
  </w:style>
  <w:style w:type="paragraph" w:styleId="3">
    <w:name w:val="heading 3"/>
    <w:basedOn w:val="a"/>
    <w:next w:val="a"/>
    <w:link w:val="30"/>
    <w:qFormat/>
    <w:rsid w:val="00A23D68"/>
    <w:pPr>
      <w:keepNext/>
      <w:spacing w:before="240" w:after="60"/>
      <w:outlineLvl w:val="2"/>
    </w:pPr>
    <w:rPr>
      <w:rFonts w:ascii="Arial" w:hAnsi="Arial" w:cs="Arial"/>
      <w:b/>
      <w:bCs/>
      <w:sz w:val="26"/>
      <w:szCs w:val="26"/>
    </w:rPr>
  </w:style>
  <w:style w:type="paragraph" w:styleId="4">
    <w:name w:val="heading 4"/>
    <w:basedOn w:val="a"/>
    <w:next w:val="a"/>
    <w:link w:val="40"/>
    <w:qFormat/>
    <w:rsid w:val="00E967F8"/>
    <w:pPr>
      <w:keepNext/>
      <w:spacing w:line="240" w:lineRule="atLeast"/>
      <w:jc w:val="center"/>
      <w:outlineLvl w:val="3"/>
    </w:pPr>
    <w:rPr>
      <w:rFonts w:ascii="A3 Times AzLat" w:eastAsia="MS Mincho" w:hAnsi="A3 Times AzLat"/>
      <w:b/>
      <w:sz w:val="32"/>
      <w:szCs w:val="20"/>
      <w:lang w:eastAsia="en-US"/>
    </w:rPr>
  </w:style>
  <w:style w:type="paragraph" w:styleId="5">
    <w:name w:val="heading 5"/>
    <w:basedOn w:val="a"/>
    <w:next w:val="a"/>
    <w:link w:val="50"/>
    <w:qFormat/>
    <w:rsid w:val="00A23D68"/>
    <w:pPr>
      <w:spacing w:before="240" w:after="60"/>
      <w:outlineLvl w:val="4"/>
    </w:pPr>
    <w:rPr>
      <w:rFonts w:eastAsia="MS Mincho"/>
      <w:b/>
      <w:bCs/>
      <w:i/>
      <w:iCs/>
      <w:sz w:val="26"/>
      <w:szCs w:val="26"/>
      <w:lang w:val="en-US" w:eastAsia="en-US"/>
    </w:rPr>
  </w:style>
  <w:style w:type="paragraph" w:styleId="6">
    <w:name w:val="heading 6"/>
    <w:basedOn w:val="a"/>
    <w:next w:val="a"/>
    <w:link w:val="60"/>
    <w:qFormat/>
    <w:rsid w:val="00A23D68"/>
    <w:pPr>
      <w:keepNext/>
      <w:jc w:val="center"/>
      <w:outlineLvl w:val="5"/>
    </w:pPr>
    <w:rPr>
      <w:i/>
      <w:color w:val="000000"/>
      <w:sz w:val="20"/>
      <w:szCs w:val="20"/>
    </w:rPr>
  </w:style>
  <w:style w:type="paragraph" w:styleId="8">
    <w:name w:val="heading 8"/>
    <w:basedOn w:val="a"/>
    <w:next w:val="a"/>
    <w:link w:val="80"/>
    <w:qFormat/>
    <w:rsid w:val="00A23D68"/>
    <w:pPr>
      <w:spacing w:before="240" w:after="60"/>
      <w:outlineLvl w:val="7"/>
    </w:pPr>
    <w:rPr>
      <w:i/>
      <w:iC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0D3777"/>
    <w:rPr>
      <w:rFonts w:ascii="Cambria" w:hAnsi="Cambria" w:cs="Times New Roman"/>
      <w:b/>
      <w:bCs/>
      <w:kern w:val="32"/>
      <w:sz w:val="32"/>
      <w:szCs w:val="32"/>
    </w:rPr>
  </w:style>
  <w:style w:type="character" w:customStyle="1" w:styleId="Heading2Char">
    <w:name w:val="Heading 2 Char"/>
    <w:semiHidden/>
    <w:locked/>
    <w:rsid w:val="000D3777"/>
    <w:rPr>
      <w:rFonts w:ascii="Cambria" w:hAnsi="Cambria" w:cs="Times New Roman"/>
      <w:b/>
      <w:bCs/>
      <w:i/>
      <w:iCs/>
      <w:sz w:val="28"/>
      <w:szCs w:val="28"/>
    </w:rPr>
  </w:style>
  <w:style w:type="character" w:customStyle="1" w:styleId="30">
    <w:name w:val="Заголовок 3 Знак"/>
    <w:link w:val="3"/>
    <w:semiHidden/>
    <w:locked/>
    <w:rsid w:val="000D3777"/>
    <w:rPr>
      <w:rFonts w:ascii="Cambria" w:hAnsi="Cambria" w:cs="Times New Roman"/>
      <w:b/>
      <w:bCs/>
      <w:sz w:val="26"/>
      <w:szCs w:val="26"/>
    </w:rPr>
  </w:style>
  <w:style w:type="character" w:customStyle="1" w:styleId="40">
    <w:name w:val="Заголовок 4 Знак"/>
    <w:link w:val="4"/>
    <w:semiHidden/>
    <w:locked/>
    <w:rsid w:val="000D3777"/>
    <w:rPr>
      <w:rFonts w:ascii="Calibri" w:hAnsi="Calibri" w:cs="Times New Roman"/>
      <w:b/>
      <w:bCs/>
      <w:sz w:val="28"/>
      <w:szCs w:val="28"/>
    </w:rPr>
  </w:style>
  <w:style w:type="character" w:customStyle="1" w:styleId="Heading5Char">
    <w:name w:val="Heading 5 Char"/>
    <w:semiHidden/>
    <w:locked/>
    <w:rsid w:val="000D3777"/>
    <w:rPr>
      <w:rFonts w:ascii="Calibri" w:hAnsi="Calibri" w:cs="Times New Roman"/>
      <w:b/>
      <w:bCs/>
      <w:i/>
      <w:iCs/>
      <w:sz w:val="26"/>
      <w:szCs w:val="26"/>
    </w:rPr>
  </w:style>
  <w:style w:type="character" w:customStyle="1" w:styleId="60">
    <w:name w:val="Заголовок 6 Знак"/>
    <w:link w:val="6"/>
    <w:semiHidden/>
    <w:locked/>
    <w:rsid w:val="000D3777"/>
    <w:rPr>
      <w:rFonts w:ascii="Calibri" w:hAnsi="Calibri" w:cs="Times New Roman"/>
      <w:b/>
      <w:bCs/>
    </w:rPr>
  </w:style>
  <w:style w:type="character" w:customStyle="1" w:styleId="80">
    <w:name w:val="Заголовок 8 Знак"/>
    <w:link w:val="8"/>
    <w:semiHidden/>
    <w:locked/>
    <w:rsid w:val="000D3777"/>
    <w:rPr>
      <w:rFonts w:ascii="Calibri" w:hAnsi="Calibri" w:cs="Times New Roman"/>
      <w:i/>
      <w:iCs/>
      <w:sz w:val="24"/>
      <w:szCs w:val="24"/>
    </w:rPr>
  </w:style>
  <w:style w:type="character" w:customStyle="1" w:styleId="20">
    <w:name w:val="Заголовок 2 Знак"/>
    <w:link w:val="2"/>
    <w:semiHidden/>
    <w:locked/>
    <w:rsid w:val="005A1AF7"/>
    <w:rPr>
      <w:rFonts w:ascii="Arial" w:hAnsi="Arial" w:cs="Arial"/>
      <w:b/>
      <w:bCs/>
      <w:i/>
      <w:iCs/>
      <w:sz w:val="28"/>
      <w:szCs w:val="28"/>
      <w:lang w:val="ru-RU" w:eastAsia="ru-RU" w:bidi="ar-SA"/>
    </w:rPr>
  </w:style>
  <w:style w:type="paragraph" w:customStyle="1" w:styleId="CharChar">
    <w:name w:val="Char Char"/>
    <w:basedOn w:val="a"/>
    <w:rsid w:val="00704208"/>
    <w:pPr>
      <w:spacing w:after="160" w:line="240" w:lineRule="exact"/>
    </w:pPr>
    <w:rPr>
      <w:rFonts w:ascii="Tahoma" w:eastAsia="MS Mincho" w:hAnsi="Tahoma"/>
      <w:sz w:val="20"/>
      <w:szCs w:val="20"/>
      <w:lang w:val="en-US" w:eastAsia="en-US"/>
    </w:rPr>
  </w:style>
  <w:style w:type="character" w:customStyle="1" w:styleId="50">
    <w:name w:val="Заголовок 5 Знак"/>
    <w:link w:val="5"/>
    <w:semiHidden/>
    <w:locked/>
    <w:rsid w:val="0094024B"/>
    <w:rPr>
      <w:rFonts w:eastAsia="MS Mincho" w:cs="Times New Roman"/>
      <w:b/>
      <w:bCs/>
      <w:i/>
      <w:iCs/>
      <w:sz w:val="26"/>
      <w:szCs w:val="26"/>
      <w:lang w:val="en-US" w:eastAsia="en-US" w:bidi="ar-SA"/>
    </w:rPr>
  </w:style>
  <w:style w:type="table" w:styleId="a3">
    <w:name w:val="Table Grid"/>
    <w:basedOn w:val="a1"/>
    <w:rsid w:val="0084736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2730F2"/>
    <w:pPr>
      <w:tabs>
        <w:tab w:val="center" w:pos="4677"/>
        <w:tab w:val="right" w:pos="9355"/>
      </w:tabs>
    </w:pPr>
  </w:style>
  <w:style w:type="character" w:customStyle="1" w:styleId="a5">
    <w:name w:val="Верхний колонтитул Знак"/>
    <w:link w:val="a4"/>
    <w:semiHidden/>
    <w:locked/>
    <w:rsid w:val="000D3777"/>
    <w:rPr>
      <w:rFonts w:cs="Times New Roman"/>
      <w:sz w:val="24"/>
      <w:szCs w:val="24"/>
    </w:rPr>
  </w:style>
  <w:style w:type="paragraph" w:styleId="a6">
    <w:name w:val="footer"/>
    <w:basedOn w:val="a"/>
    <w:link w:val="a7"/>
    <w:rsid w:val="002730F2"/>
    <w:pPr>
      <w:tabs>
        <w:tab w:val="center" w:pos="4677"/>
        <w:tab w:val="right" w:pos="9355"/>
      </w:tabs>
    </w:pPr>
    <w:rPr>
      <w:rFonts w:ascii="Consolas" w:hAnsi="Consolas"/>
      <w:sz w:val="21"/>
      <w:szCs w:val="20"/>
      <w:lang w:eastAsia="en-US"/>
    </w:rPr>
  </w:style>
  <w:style w:type="character" w:customStyle="1" w:styleId="FooterChar">
    <w:name w:val="Footer Char"/>
    <w:semiHidden/>
    <w:locked/>
    <w:rsid w:val="000D3777"/>
    <w:rPr>
      <w:rFonts w:cs="Times New Roman"/>
      <w:sz w:val="24"/>
      <w:szCs w:val="24"/>
    </w:rPr>
  </w:style>
  <w:style w:type="character" w:customStyle="1" w:styleId="a7">
    <w:name w:val="Нижний колонтитул Знак"/>
    <w:link w:val="a6"/>
    <w:locked/>
    <w:rsid w:val="00944823"/>
    <w:rPr>
      <w:rFonts w:ascii="Consolas" w:hAnsi="Consolas"/>
      <w:sz w:val="21"/>
      <w:lang w:val="ru-RU" w:eastAsia="en-US"/>
    </w:rPr>
  </w:style>
  <w:style w:type="character" w:styleId="a8">
    <w:name w:val="Hyperlink"/>
    <w:rsid w:val="00E967F8"/>
    <w:rPr>
      <w:rFonts w:cs="Times New Roman"/>
      <w:color w:val="0000FF"/>
      <w:u w:val="single"/>
    </w:rPr>
  </w:style>
  <w:style w:type="character" w:styleId="a9">
    <w:name w:val="FollowedHyperlink"/>
    <w:rsid w:val="00E967F8"/>
    <w:rPr>
      <w:rFonts w:cs="Times New Roman"/>
      <w:color w:val="0000FF"/>
      <w:u w:val="single"/>
    </w:rPr>
  </w:style>
  <w:style w:type="character" w:customStyle="1" w:styleId="date-display-single">
    <w:name w:val="date-display-single"/>
    <w:rsid w:val="00E967F8"/>
    <w:rPr>
      <w:rFonts w:cs="Times New Roman"/>
    </w:rPr>
  </w:style>
  <w:style w:type="paragraph" w:styleId="aa">
    <w:name w:val="Normal (Web)"/>
    <w:aliases w:val="Char,Char Char Char,Char Char Char Char"/>
    <w:basedOn w:val="a"/>
    <w:link w:val="ab"/>
    <w:rsid w:val="00E967F8"/>
    <w:pPr>
      <w:widowControl w:val="0"/>
      <w:autoSpaceDE w:val="0"/>
      <w:autoSpaceDN w:val="0"/>
      <w:adjustRightInd w:val="0"/>
      <w:spacing w:before="100" w:beforeAutospacing="1" w:after="100" w:afterAutospacing="1"/>
    </w:pPr>
    <w:rPr>
      <w:rFonts w:ascii="Arial" w:eastAsia="MS Mincho" w:hAnsi="Arial" w:cs="Arial"/>
      <w:i/>
      <w:iCs/>
      <w:sz w:val="20"/>
      <w:szCs w:val="20"/>
      <w:lang w:val="en-GB" w:eastAsia="en-GB"/>
    </w:rPr>
  </w:style>
  <w:style w:type="character" w:customStyle="1" w:styleId="ab">
    <w:name w:val="Обычный (веб) Знак"/>
    <w:aliases w:val="Char Знак,Char Char Char Знак,Char Char Char Char Знак"/>
    <w:link w:val="aa"/>
    <w:locked/>
    <w:rsid w:val="00E967F8"/>
    <w:rPr>
      <w:rFonts w:ascii="Arial" w:eastAsia="MS Mincho" w:hAnsi="Arial" w:cs="Arial"/>
      <w:i/>
      <w:iCs/>
      <w:lang w:val="en-GB" w:eastAsia="en-GB" w:bidi="ar-SA"/>
    </w:rPr>
  </w:style>
  <w:style w:type="paragraph" w:customStyle="1" w:styleId="rteleft">
    <w:name w:val="rteleft"/>
    <w:basedOn w:val="a"/>
    <w:rsid w:val="00E967F8"/>
    <w:pPr>
      <w:widowControl w:val="0"/>
      <w:autoSpaceDE w:val="0"/>
      <w:autoSpaceDN w:val="0"/>
      <w:adjustRightInd w:val="0"/>
      <w:spacing w:before="100" w:beforeAutospacing="1" w:after="100" w:afterAutospacing="1"/>
    </w:pPr>
    <w:rPr>
      <w:rFonts w:ascii="Arial" w:eastAsia="MS Mincho" w:hAnsi="Arial" w:cs="Arial"/>
      <w:i/>
      <w:iCs/>
      <w:sz w:val="20"/>
      <w:szCs w:val="20"/>
      <w:lang w:val="en-GB" w:eastAsia="en-GB"/>
    </w:rPr>
  </w:style>
  <w:style w:type="character" w:styleId="ac">
    <w:name w:val="page number"/>
    <w:rsid w:val="00E967F8"/>
    <w:rPr>
      <w:rFonts w:cs="Times New Roman"/>
    </w:rPr>
  </w:style>
  <w:style w:type="paragraph" w:styleId="ad">
    <w:name w:val="Body Text Indent"/>
    <w:basedOn w:val="a"/>
    <w:link w:val="ae"/>
    <w:rsid w:val="00E967F8"/>
    <w:pPr>
      <w:widowControl w:val="0"/>
      <w:spacing w:line="240" w:lineRule="atLeast"/>
      <w:ind w:firstLine="720"/>
      <w:jc w:val="both"/>
    </w:pPr>
    <w:rPr>
      <w:rFonts w:ascii="A3 Times AzLat" w:hAnsi="A3 Times AzLat"/>
      <w:sz w:val="32"/>
      <w:szCs w:val="20"/>
      <w:lang w:eastAsia="en-US"/>
    </w:rPr>
  </w:style>
  <w:style w:type="character" w:customStyle="1" w:styleId="BodyTextIndentChar">
    <w:name w:val="Body Text Indent Char"/>
    <w:semiHidden/>
    <w:locked/>
    <w:rsid w:val="000D3777"/>
    <w:rPr>
      <w:rFonts w:cs="Times New Roman"/>
      <w:sz w:val="24"/>
      <w:szCs w:val="24"/>
    </w:rPr>
  </w:style>
  <w:style w:type="character" w:customStyle="1" w:styleId="ae">
    <w:name w:val="Основной текст с отступом Знак"/>
    <w:link w:val="ad"/>
    <w:semiHidden/>
    <w:locked/>
    <w:rsid w:val="005A1AF7"/>
    <w:rPr>
      <w:rFonts w:ascii="A3 Times AzLat" w:hAnsi="A3 Times AzLat" w:cs="Times New Roman"/>
      <w:sz w:val="32"/>
      <w:lang w:val="ru-RU" w:eastAsia="en-US" w:bidi="ar-SA"/>
    </w:rPr>
  </w:style>
  <w:style w:type="paragraph" w:styleId="21">
    <w:name w:val="Body Text Indent 2"/>
    <w:basedOn w:val="a"/>
    <w:link w:val="22"/>
    <w:rsid w:val="00E967F8"/>
    <w:pPr>
      <w:widowControl w:val="0"/>
      <w:autoSpaceDE w:val="0"/>
      <w:autoSpaceDN w:val="0"/>
      <w:adjustRightInd w:val="0"/>
      <w:spacing w:after="120" w:line="480" w:lineRule="auto"/>
      <w:ind w:left="283"/>
    </w:pPr>
    <w:rPr>
      <w:rFonts w:ascii="Arial" w:eastAsia="MS Mincho" w:hAnsi="Arial" w:cs="Arial"/>
      <w:i/>
      <w:iCs/>
      <w:sz w:val="20"/>
      <w:szCs w:val="20"/>
      <w:lang w:val="en-GB" w:eastAsia="en-GB"/>
    </w:rPr>
  </w:style>
  <w:style w:type="character" w:customStyle="1" w:styleId="BodyTextIndent2Char">
    <w:name w:val="Body Text Indent 2 Char"/>
    <w:semiHidden/>
    <w:locked/>
    <w:rsid w:val="000D3777"/>
    <w:rPr>
      <w:rFonts w:cs="Times New Roman"/>
      <w:sz w:val="24"/>
      <w:szCs w:val="24"/>
    </w:rPr>
  </w:style>
  <w:style w:type="character" w:customStyle="1" w:styleId="22">
    <w:name w:val="Основной текст с отступом 2 Знак"/>
    <w:link w:val="21"/>
    <w:semiHidden/>
    <w:locked/>
    <w:rsid w:val="005A1AF7"/>
    <w:rPr>
      <w:rFonts w:ascii="Arial" w:eastAsia="MS Mincho" w:hAnsi="Arial" w:cs="Arial"/>
      <w:i/>
      <w:iCs/>
      <w:lang w:val="en-GB" w:eastAsia="en-GB" w:bidi="ar-SA"/>
    </w:rPr>
  </w:style>
  <w:style w:type="character" w:customStyle="1" w:styleId="text11">
    <w:name w:val="text11"/>
    <w:rsid w:val="00E967F8"/>
    <w:rPr>
      <w:rFonts w:ascii="Lucida Sans Unicode" w:hAnsi="Lucida Sans Unicode" w:cs="Lucida Sans Unicode"/>
      <w:color w:val="000000"/>
      <w:sz w:val="17"/>
      <w:szCs w:val="17"/>
      <w:u w:val="none"/>
      <w:effect w:val="none"/>
    </w:rPr>
  </w:style>
  <w:style w:type="paragraph" w:styleId="af">
    <w:name w:val="Body Text"/>
    <w:basedOn w:val="a"/>
    <w:link w:val="af0"/>
    <w:rsid w:val="00E967F8"/>
    <w:pPr>
      <w:widowControl w:val="0"/>
      <w:autoSpaceDE w:val="0"/>
      <w:autoSpaceDN w:val="0"/>
      <w:adjustRightInd w:val="0"/>
      <w:spacing w:after="120"/>
    </w:pPr>
    <w:rPr>
      <w:rFonts w:ascii="Arial" w:eastAsia="MS Mincho" w:hAnsi="Arial" w:cs="Arial"/>
      <w:i/>
      <w:iCs/>
      <w:sz w:val="20"/>
      <w:szCs w:val="20"/>
      <w:lang w:val="en-GB" w:eastAsia="en-GB"/>
    </w:rPr>
  </w:style>
  <w:style w:type="character" w:customStyle="1" w:styleId="BodyTextChar">
    <w:name w:val="Body Text Char"/>
    <w:semiHidden/>
    <w:locked/>
    <w:rsid w:val="000D3777"/>
    <w:rPr>
      <w:rFonts w:cs="Times New Roman"/>
      <w:sz w:val="24"/>
      <w:szCs w:val="24"/>
    </w:rPr>
  </w:style>
  <w:style w:type="character" w:customStyle="1" w:styleId="af0">
    <w:name w:val="Основной текст Знак"/>
    <w:link w:val="af"/>
    <w:locked/>
    <w:rsid w:val="005A1AF7"/>
    <w:rPr>
      <w:rFonts w:ascii="Arial" w:eastAsia="MS Mincho" w:hAnsi="Arial" w:cs="Arial"/>
      <w:i/>
      <w:iCs/>
      <w:lang w:val="en-GB" w:eastAsia="en-GB" w:bidi="ar-SA"/>
    </w:rPr>
  </w:style>
  <w:style w:type="paragraph" w:styleId="31">
    <w:name w:val="Body Text Indent 3"/>
    <w:basedOn w:val="a"/>
    <w:link w:val="32"/>
    <w:rsid w:val="00E967F8"/>
    <w:pPr>
      <w:spacing w:after="120"/>
      <w:ind w:left="283"/>
    </w:pPr>
    <w:rPr>
      <w:sz w:val="16"/>
      <w:szCs w:val="16"/>
    </w:rPr>
  </w:style>
  <w:style w:type="character" w:customStyle="1" w:styleId="32">
    <w:name w:val="Основной текст с отступом 3 Знак"/>
    <w:link w:val="31"/>
    <w:semiHidden/>
    <w:locked/>
    <w:rsid w:val="000D3777"/>
    <w:rPr>
      <w:rFonts w:cs="Times New Roman"/>
      <w:sz w:val="16"/>
      <w:szCs w:val="16"/>
    </w:rPr>
  </w:style>
  <w:style w:type="paragraph" w:customStyle="1" w:styleId="af1">
    <w:name w:val="Îñíîâíîé òåêñò ñ îòñòóïîì"/>
    <w:basedOn w:val="a"/>
    <w:rsid w:val="00E967F8"/>
    <w:pPr>
      <w:widowControl w:val="0"/>
      <w:ind w:firstLine="720"/>
      <w:jc w:val="both"/>
    </w:pPr>
    <w:rPr>
      <w:rFonts w:ascii="A3 Arial AzLat" w:hAnsi="A3 Arial AzLat"/>
      <w:sz w:val="32"/>
      <w:szCs w:val="20"/>
    </w:rPr>
  </w:style>
  <w:style w:type="paragraph" w:customStyle="1" w:styleId="Student">
    <w:name w:val="Student"/>
    <w:basedOn w:val="a"/>
    <w:rsid w:val="00E967F8"/>
    <w:pPr>
      <w:spacing w:after="240"/>
      <w:jc w:val="right"/>
    </w:pPr>
    <w:rPr>
      <w:rFonts w:ascii="Arial" w:hAnsi="Arial"/>
      <w:bCs/>
      <w:color w:val="000000"/>
      <w:lang w:val="en-US" w:eastAsia="en-US"/>
    </w:rPr>
  </w:style>
  <w:style w:type="paragraph" w:styleId="af2">
    <w:name w:val="No Spacing"/>
    <w:link w:val="af3"/>
    <w:qFormat/>
    <w:rsid w:val="00F80DEE"/>
    <w:rPr>
      <w:rFonts w:ascii="Calibri" w:hAnsi="Calibri"/>
      <w:sz w:val="22"/>
      <w:szCs w:val="22"/>
    </w:rPr>
  </w:style>
  <w:style w:type="character" w:customStyle="1" w:styleId="af3">
    <w:name w:val="Без интервала Знак"/>
    <w:link w:val="af2"/>
    <w:locked/>
    <w:rsid w:val="00E967F8"/>
    <w:rPr>
      <w:rFonts w:ascii="Calibri" w:hAnsi="Calibri" w:cs="Times New Roman"/>
      <w:sz w:val="22"/>
      <w:szCs w:val="22"/>
      <w:lang w:val="ru-RU" w:eastAsia="en-US" w:bidi="ar-SA"/>
    </w:rPr>
  </w:style>
  <w:style w:type="paragraph" w:customStyle="1" w:styleId="CharChar1">
    <w:name w:val="Char Char1"/>
    <w:basedOn w:val="a"/>
    <w:rsid w:val="00E967F8"/>
    <w:pPr>
      <w:spacing w:after="160" w:line="240" w:lineRule="exact"/>
    </w:pPr>
    <w:rPr>
      <w:rFonts w:ascii="Arial" w:hAnsi="Arial" w:cs="Arial"/>
      <w:sz w:val="20"/>
      <w:szCs w:val="20"/>
      <w:lang w:val="en-US" w:eastAsia="en-US"/>
    </w:rPr>
  </w:style>
  <w:style w:type="paragraph" w:styleId="af4">
    <w:name w:val="List Paragraph"/>
    <w:basedOn w:val="a"/>
    <w:qFormat/>
    <w:rsid w:val="005A1AF7"/>
    <w:pPr>
      <w:spacing w:after="200" w:line="276" w:lineRule="auto"/>
      <w:ind w:left="720"/>
      <w:contextualSpacing/>
    </w:pPr>
    <w:rPr>
      <w:rFonts w:ascii="Calibri" w:eastAsia="MS Mincho" w:hAnsi="Calibri"/>
      <w:sz w:val="22"/>
      <w:szCs w:val="22"/>
      <w:lang w:val="en-US" w:eastAsia="en-US"/>
    </w:rPr>
  </w:style>
  <w:style w:type="paragraph" w:styleId="af5">
    <w:name w:val="Title"/>
    <w:basedOn w:val="a"/>
    <w:link w:val="af6"/>
    <w:qFormat/>
    <w:rsid w:val="00842FB0"/>
    <w:pPr>
      <w:jc w:val="center"/>
    </w:pPr>
    <w:rPr>
      <w:b/>
      <w:bCs/>
      <w:noProof/>
      <w:sz w:val="28"/>
      <w:lang w:val="en-US"/>
    </w:rPr>
  </w:style>
  <w:style w:type="character" w:customStyle="1" w:styleId="af6">
    <w:name w:val="Название Знак"/>
    <w:link w:val="af5"/>
    <w:locked/>
    <w:rsid w:val="00842FB0"/>
    <w:rPr>
      <w:rFonts w:eastAsia="Times New Roman" w:cs="Times New Roman"/>
      <w:b/>
      <w:bCs/>
      <w:noProof/>
      <w:sz w:val="24"/>
      <w:szCs w:val="24"/>
      <w:lang w:val="en-US" w:eastAsia="ru-RU" w:bidi="ar-SA"/>
    </w:rPr>
  </w:style>
  <w:style w:type="paragraph" w:styleId="af7">
    <w:name w:val="Plain Text"/>
    <w:basedOn w:val="a"/>
    <w:link w:val="af8"/>
    <w:rsid w:val="00944823"/>
    <w:rPr>
      <w:rFonts w:ascii="Consolas" w:hAnsi="Consolas"/>
      <w:sz w:val="21"/>
      <w:szCs w:val="21"/>
      <w:lang w:eastAsia="en-US"/>
    </w:rPr>
  </w:style>
  <w:style w:type="character" w:customStyle="1" w:styleId="af8">
    <w:name w:val="Текст Знак"/>
    <w:link w:val="af7"/>
    <w:semiHidden/>
    <w:locked/>
    <w:rsid w:val="000D3777"/>
    <w:rPr>
      <w:rFonts w:ascii="Courier New" w:hAnsi="Courier New" w:cs="Courier New"/>
      <w:sz w:val="20"/>
      <w:szCs w:val="20"/>
    </w:rPr>
  </w:style>
  <w:style w:type="paragraph" w:styleId="af9">
    <w:name w:val="Document Map"/>
    <w:basedOn w:val="a"/>
    <w:link w:val="afa"/>
    <w:semiHidden/>
    <w:rsid w:val="00944823"/>
    <w:pPr>
      <w:shd w:val="clear" w:color="auto" w:fill="000080"/>
    </w:pPr>
    <w:rPr>
      <w:rFonts w:ascii="Tahoma" w:hAnsi="Tahoma" w:cs="Tahoma"/>
      <w:sz w:val="20"/>
      <w:szCs w:val="20"/>
    </w:rPr>
  </w:style>
  <w:style w:type="character" w:customStyle="1" w:styleId="afa">
    <w:name w:val="Схема документа Знак"/>
    <w:link w:val="af9"/>
    <w:semiHidden/>
    <w:locked/>
    <w:rsid w:val="000D3777"/>
    <w:rPr>
      <w:rFonts w:cs="Times New Roman"/>
      <w:sz w:val="2"/>
    </w:rPr>
  </w:style>
  <w:style w:type="paragraph" w:customStyle="1" w:styleId="Iauiue">
    <w:name w:val="Iau?iue"/>
    <w:rsid w:val="00944823"/>
    <w:pPr>
      <w:widowControl w:val="0"/>
      <w:overflowPunct w:val="0"/>
      <w:autoSpaceDE w:val="0"/>
      <w:autoSpaceDN w:val="0"/>
      <w:adjustRightInd w:val="0"/>
    </w:pPr>
  </w:style>
  <w:style w:type="paragraph" w:styleId="afb">
    <w:name w:val="Block Text"/>
    <w:basedOn w:val="a"/>
    <w:rsid w:val="00B227A6"/>
    <w:pPr>
      <w:spacing w:line="216" w:lineRule="auto"/>
      <w:ind w:left="113" w:right="113"/>
      <w:jc w:val="center"/>
    </w:pPr>
    <w:rPr>
      <w:rFonts w:ascii="Times Roman AzLat" w:hAnsi="Times Roman AzLat"/>
      <w:sz w:val="18"/>
      <w:szCs w:val="20"/>
    </w:rPr>
  </w:style>
  <w:style w:type="paragraph" w:styleId="afc">
    <w:name w:val="footnote text"/>
    <w:basedOn w:val="a"/>
    <w:link w:val="afd"/>
    <w:rsid w:val="00B227A6"/>
    <w:rPr>
      <w:rFonts w:eastAsia="MS Mincho"/>
      <w:sz w:val="20"/>
      <w:szCs w:val="20"/>
      <w:lang w:val="en-US" w:eastAsia="en-US"/>
    </w:rPr>
  </w:style>
  <w:style w:type="character" w:customStyle="1" w:styleId="afd">
    <w:name w:val="Текст сноски Знак"/>
    <w:link w:val="afc"/>
    <w:semiHidden/>
    <w:locked/>
    <w:rsid w:val="000D3777"/>
    <w:rPr>
      <w:rFonts w:cs="Times New Roman"/>
      <w:sz w:val="20"/>
      <w:szCs w:val="20"/>
    </w:rPr>
  </w:style>
  <w:style w:type="table" w:styleId="afe">
    <w:name w:val="Table Theme"/>
    <w:basedOn w:val="a1"/>
    <w:rsid w:val="00A23D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rsid w:val="00A23D68"/>
    <w:pPr>
      <w:framePr w:w="4201" w:h="2017" w:hSpace="180" w:wrap="auto" w:vAnchor="text" w:hAnchor="page" w:x="1585" w:y="576"/>
    </w:pPr>
    <w:rPr>
      <w:rFonts w:ascii="Arial" w:hAnsi="Arial"/>
      <w:sz w:val="26"/>
      <w:szCs w:val="20"/>
    </w:rPr>
  </w:style>
  <w:style w:type="character" w:customStyle="1" w:styleId="24">
    <w:name w:val="Основной текст 2 Знак"/>
    <w:link w:val="23"/>
    <w:semiHidden/>
    <w:locked/>
    <w:rsid w:val="000D3777"/>
    <w:rPr>
      <w:rFonts w:cs="Times New Roman"/>
      <w:sz w:val="24"/>
      <w:szCs w:val="24"/>
    </w:rPr>
  </w:style>
  <w:style w:type="paragraph" w:styleId="33">
    <w:name w:val="Body Text 3"/>
    <w:basedOn w:val="a"/>
    <w:link w:val="34"/>
    <w:rsid w:val="00A23D68"/>
    <w:pPr>
      <w:framePr w:w="4189" w:h="1948" w:hSpace="180" w:wrap="auto" w:vAnchor="text" w:hAnchor="page" w:x="6913" w:y="216"/>
      <w:jc w:val="both"/>
    </w:pPr>
    <w:rPr>
      <w:szCs w:val="20"/>
      <w:lang w:val="tr-TR"/>
    </w:rPr>
  </w:style>
  <w:style w:type="character" w:customStyle="1" w:styleId="34">
    <w:name w:val="Основной текст 3 Знак"/>
    <w:link w:val="33"/>
    <w:semiHidden/>
    <w:locked/>
    <w:rsid w:val="000D3777"/>
    <w:rPr>
      <w:rFonts w:cs="Times New Roman"/>
      <w:sz w:val="16"/>
      <w:szCs w:val="16"/>
    </w:rPr>
  </w:style>
  <w:style w:type="character" w:customStyle="1" w:styleId="emh51">
    <w:name w:val="emh51"/>
    <w:rsid w:val="0094024B"/>
    <w:rPr>
      <w:rFonts w:ascii="Tahoma" w:hAnsi="Tahoma" w:cs="Tahoma"/>
      <w:color w:val="003877"/>
      <w:sz w:val="20"/>
      <w:szCs w:val="20"/>
    </w:rPr>
  </w:style>
  <w:style w:type="paragraph" w:styleId="aff">
    <w:name w:val="Balloon Text"/>
    <w:basedOn w:val="a"/>
    <w:link w:val="aff0"/>
    <w:semiHidden/>
    <w:rsid w:val="00054FB3"/>
    <w:rPr>
      <w:rFonts w:ascii="Tahoma" w:eastAsia="MS Mincho" w:hAnsi="Tahoma" w:cs="Tahoma"/>
      <w:sz w:val="16"/>
      <w:szCs w:val="16"/>
      <w:lang w:val="en-US" w:eastAsia="en-US"/>
    </w:rPr>
  </w:style>
  <w:style w:type="character" w:customStyle="1" w:styleId="aff0">
    <w:name w:val="Текст выноски Знак"/>
    <w:link w:val="aff"/>
    <w:semiHidden/>
    <w:locked/>
    <w:rsid w:val="00F23B5B"/>
    <w:rPr>
      <w:rFonts w:ascii="Tahoma" w:eastAsia="MS Mincho" w:hAnsi="Tahoma" w:cs="Tahoma"/>
      <w:sz w:val="16"/>
      <w:szCs w:val="16"/>
      <w:lang w:val="en-US" w:eastAsia="en-US" w:bidi="ar-SA"/>
    </w:rPr>
  </w:style>
  <w:style w:type="paragraph" w:customStyle="1" w:styleId="Mecelle">
    <w:name w:val="Mecelle"/>
    <w:basedOn w:val="a"/>
    <w:link w:val="MecelleChar"/>
    <w:rsid w:val="005A1AF7"/>
    <w:pPr>
      <w:tabs>
        <w:tab w:val="left" w:pos="397"/>
      </w:tabs>
      <w:ind w:firstLine="360"/>
      <w:jc w:val="both"/>
    </w:pPr>
    <w:rPr>
      <w:rFonts w:ascii="Palatino Linotype" w:hAnsi="Palatino Linotype" w:cs="Tahoma"/>
      <w:color w:val="000000"/>
      <w:sz w:val="22"/>
      <w:szCs w:val="22"/>
      <w:lang w:val="en-AU" w:eastAsia="en-GB"/>
    </w:rPr>
  </w:style>
  <w:style w:type="character" w:customStyle="1" w:styleId="MecelleChar">
    <w:name w:val="Mecelle Char"/>
    <w:link w:val="Mecelle"/>
    <w:locked/>
    <w:rsid w:val="005A1AF7"/>
    <w:rPr>
      <w:rFonts w:ascii="Palatino Linotype" w:hAnsi="Palatino Linotype" w:cs="Tahoma"/>
      <w:color w:val="000000"/>
      <w:sz w:val="22"/>
      <w:szCs w:val="22"/>
      <w:lang w:val="en-AU" w:eastAsia="en-GB" w:bidi="ar-SA"/>
    </w:rPr>
  </w:style>
  <w:style w:type="paragraph" w:customStyle="1" w:styleId="mecelle0">
    <w:name w:val="mecelle"/>
    <w:basedOn w:val="a"/>
    <w:rsid w:val="0050724A"/>
    <w:pPr>
      <w:spacing w:before="100" w:beforeAutospacing="1" w:after="100" w:afterAutospacing="1"/>
    </w:pPr>
    <w:rPr>
      <w:rFonts w:eastAsia="MS Mincho"/>
    </w:rPr>
  </w:style>
  <w:style w:type="character" w:customStyle="1" w:styleId="apple-converted-space">
    <w:name w:val="apple-converted-space"/>
    <w:rsid w:val="00F80DEE"/>
  </w:style>
  <w:style w:type="paragraph" w:customStyle="1" w:styleId="BottomNo">
    <w:name w:val="Bottom_No"/>
    <w:basedOn w:val="a"/>
    <w:autoRedefine/>
    <w:rsid w:val="00332850"/>
    <w:pPr>
      <w:widowControl w:val="0"/>
      <w:autoSpaceDE w:val="0"/>
      <w:autoSpaceDN w:val="0"/>
      <w:adjustRightInd w:val="0"/>
      <w:ind w:firstLine="708"/>
      <w:jc w:val="both"/>
    </w:pPr>
    <w:rPr>
      <w:rFonts w:ascii="Palatino Linotype" w:hAnsi="Palatino Linotype" w:cs="Segoe UI"/>
      <w:bCs/>
      <w:color w:val="000000"/>
      <w:lang w:val="az-Latn-AZ" w:eastAsia="en-GB"/>
    </w:rPr>
  </w:style>
  <w:style w:type="character" w:customStyle="1" w:styleId="apple-style-span">
    <w:name w:val="apple-style-span"/>
    <w:rsid w:val="00FD3549"/>
    <w:rPr>
      <w:rFonts w:cs="Times New Roman"/>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1926</Words>
  <Characters>10984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Azərbaycan Respublikası Prezidentinin Fərmanı</vt:lpstr>
    </vt:vector>
  </TitlesOfParts>
  <Company>Home</Company>
  <LinksUpToDate>false</LinksUpToDate>
  <CharactersWithSpaces>12885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Azərbaycan Respublikası Prezidentinin Fərmanı</dc:title>
  <dc:creator>user</dc:creator>
  <cp:lastModifiedBy>Babek Mahmudov</cp:lastModifiedBy>
  <cp:revision>2</cp:revision>
  <cp:lastPrinted>2014-11-20T07:47:00Z</cp:lastPrinted>
  <dcterms:created xsi:type="dcterms:W3CDTF">2016-07-22T07:14:00Z</dcterms:created>
  <dcterms:modified xsi:type="dcterms:W3CDTF">2016-07-22T07:14:00Z</dcterms:modified>
</cp:coreProperties>
</file>