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CellMar>
          <w:left w:w="0" w:type="dxa"/>
          <w:right w:w="0" w:type="dxa"/>
        </w:tblCellMar>
        <w:tblLook w:val="04A0" w:firstRow="1" w:lastRow="0" w:firstColumn="1" w:lastColumn="0" w:noHBand="0" w:noVBand="1"/>
      </w:tblPr>
      <w:tblGrid>
        <w:gridCol w:w="4752"/>
      </w:tblGrid>
      <w:tr w:rsidR="00414E21" w:rsidRPr="00414E21" w:rsidTr="00414E21">
        <w:trPr>
          <w:jc w:val="right"/>
        </w:trPr>
        <w:tc>
          <w:tcPr>
            <w:tcW w:w="4752" w:type="dxa"/>
            <w:tcMar>
              <w:top w:w="0" w:type="dxa"/>
              <w:left w:w="108" w:type="dxa"/>
              <w:bottom w:w="0" w:type="dxa"/>
              <w:right w:w="108" w:type="dxa"/>
            </w:tcMar>
            <w:hideMark/>
          </w:tcPr>
          <w:p w:rsidR="00414E21" w:rsidRPr="00414E21" w:rsidRDefault="00414E21" w:rsidP="00414E21">
            <w:pPr>
              <w:spacing w:after="0" w:line="240" w:lineRule="auto"/>
              <w:jc w:val="center"/>
              <w:rPr>
                <w:rFonts w:ascii="Times New Roman" w:eastAsia="Times New Roman" w:hAnsi="Times New Roman" w:cs="Times New Roman"/>
                <w:sz w:val="24"/>
                <w:szCs w:val="24"/>
              </w:rPr>
            </w:pPr>
            <w:proofErr w:type="spellStart"/>
            <w:r w:rsidRPr="00414E21">
              <w:rPr>
                <w:rFonts w:ascii="Segoe UI" w:eastAsia="Times New Roman" w:hAnsi="Segoe UI" w:cs="Segoe UI"/>
                <w:sz w:val="24"/>
                <w:szCs w:val="24"/>
              </w:rPr>
              <w:t>Azərbaycan</w:t>
            </w:r>
            <w:proofErr w:type="spellEnd"/>
            <w:r w:rsidRPr="00414E21">
              <w:rPr>
                <w:rFonts w:ascii="Segoe UI" w:eastAsia="Times New Roman" w:hAnsi="Segoe UI" w:cs="Segoe UI"/>
                <w:sz w:val="24"/>
                <w:szCs w:val="24"/>
              </w:rPr>
              <w:t xml:space="preserve"> </w:t>
            </w:r>
            <w:proofErr w:type="spellStart"/>
            <w:r w:rsidRPr="00414E21">
              <w:rPr>
                <w:rFonts w:ascii="Segoe UI" w:eastAsia="Times New Roman" w:hAnsi="Segoe UI" w:cs="Segoe UI"/>
                <w:sz w:val="24"/>
                <w:szCs w:val="24"/>
              </w:rPr>
              <w:t>Respublikasının</w:t>
            </w:r>
            <w:proofErr w:type="spellEnd"/>
            <w:r w:rsidRPr="00414E21">
              <w:rPr>
                <w:rFonts w:ascii="Segoe UI" w:eastAsia="Times New Roman" w:hAnsi="Segoe UI" w:cs="Segoe UI"/>
                <w:sz w:val="24"/>
                <w:szCs w:val="24"/>
              </w:rPr>
              <w:t xml:space="preserve"> </w:t>
            </w:r>
            <w:proofErr w:type="spellStart"/>
            <w:r w:rsidRPr="00414E21">
              <w:rPr>
                <w:rFonts w:ascii="Segoe UI" w:eastAsia="Times New Roman" w:hAnsi="Segoe UI" w:cs="Segoe UI"/>
                <w:sz w:val="24"/>
                <w:szCs w:val="24"/>
              </w:rPr>
              <w:t>Dövlət</w:t>
            </w:r>
            <w:proofErr w:type="spellEnd"/>
            <w:r w:rsidRPr="00414E21">
              <w:rPr>
                <w:rFonts w:ascii="Segoe UI" w:eastAsia="Times New Roman" w:hAnsi="Segoe UI" w:cs="Segoe UI"/>
                <w:sz w:val="24"/>
                <w:szCs w:val="24"/>
              </w:rPr>
              <w:t xml:space="preserve"> </w:t>
            </w:r>
            <w:proofErr w:type="spellStart"/>
            <w:r w:rsidRPr="00414E21">
              <w:rPr>
                <w:rFonts w:ascii="Segoe UI" w:eastAsia="Times New Roman" w:hAnsi="Segoe UI" w:cs="Segoe UI"/>
                <w:sz w:val="24"/>
                <w:szCs w:val="24"/>
              </w:rPr>
              <w:t>Dəniz</w:t>
            </w:r>
            <w:proofErr w:type="spellEnd"/>
            <w:r w:rsidRPr="00414E21">
              <w:rPr>
                <w:rFonts w:ascii="Segoe UI" w:eastAsia="Times New Roman" w:hAnsi="Segoe UI" w:cs="Segoe UI"/>
                <w:sz w:val="24"/>
                <w:szCs w:val="24"/>
              </w:rPr>
              <w:t xml:space="preserve"> </w:t>
            </w:r>
            <w:proofErr w:type="spellStart"/>
            <w:r w:rsidRPr="00414E21">
              <w:rPr>
                <w:rFonts w:ascii="Segoe UI" w:eastAsia="Times New Roman" w:hAnsi="Segoe UI" w:cs="Segoe UI"/>
                <w:sz w:val="24"/>
                <w:szCs w:val="24"/>
              </w:rPr>
              <w:t>Administrasiyasının</w:t>
            </w:r>
            <w:proofErr w:type="spellEnd"/>
            <w:r w:rsidRPr="00414E21">
              <w:rPr>
                <w:rFonts w:ascii="Segoe UI" w:eastAsia="Times New Roman" w:hAnsi="Segoe UI" w:cs="Segoe UI"/>
                <w:sz w:val="24"/>
                <w:szCs w:val="24"/>
              </w:rPr>
              <w:t xml:space="preserve"> </w:t>
            </w:r>
            <w:proofErr w:type="spellStart"/>
            <w:r w:rsidRPr="00414E21">
              <w:rPr>
                <w:rFonts w:ascii="Segoe UI" w:eastAsia="Times New Roman" w:hAnsi="Segoe UI" w:cs="Segoe UI"/>
                <w:sz w:val="24"/>
                <w:szCs w:val="24"/>
              </w:rPr>
              <w:t>Kollegiyasının</w:t>
            </w:r>
            <w:proofErr w:type="spellEnd"/>
            <w:r w:rsidRPr="00414E21">
              <w:rPr>
                <w:rFonts w:ascii="Segoe UI" w:eastAsia="Times New Roman" w:hAnsi="Segoe UI" w:cs="Segoe UI"/>
                <w:sz w:val="24"/>
                <w:szCs w:val="24"/>
              </w:rPr>
              <w:t xml:space="preserve"> 04 </w:t>
            </w:r>
            <w:proofErr w:type="spellStart"/>
            <w:r w:rsidRPr="00414E21">
              <w:rPr>
                <w:rFonts w:ascii="Segoe UI" w:eastAsia="Times New Roman" w:hAnsi="Segoe UI" w:cs="Segoe UI"/>
                <w:sz w:val="24"/>
                <w:szCs w:val="24"/>
              </w:rPr>
              <w:t>aprel</w:t>
            </w:r>
            <w:proofErr w:type="spellEnd"/>
            <w:r w:rsidRPr="00414E21">
              <w:rPr>
                <w:rFonts w:ascii="Segoe UI" w:eastAsia="Times New Roman" w:hAnsi="Segoe UI" w:cs="Segoe UI"/>
                <w:sz w:val="24"/>
                <w:szCs w:val="24"/>
              </w:rPr>
              <w:t xml:space="preserve"> 2013-cü </w:t>
            </w:r>
            <w:proofErr w:type="spellStart"/>
            <w:r w:rsidRPr="00414E21">
              <w:rPr>
                <w:rFonts w:ascii="Segoe UI" w:eastAsia="Times New Roman" w:hAnsi="Segoe UI" w:cs="Segoe UI"/>
                <w:sz w:val="24"/>
                <w:szCs w:val="24"/>
              </w:rPr>
              <w:t>il</w:t>
            </w:r>
            <w:proofErr w:type="spellEnd"/>
            <w:r w:rsidRPr="00414E21">
              <w:rPr>
                <w:rFonts w:ascii="Segoe UI" w:eastAsia="Times New Roman" w:hAnsi="Segoe UI" w:cs="Segoe UI"/>
                <w:sz w:val="24"/>
                <w:szCs w:val="24"/>
              </w:rPr>
              <w:t xml:space="preserve"> </w:t>
            </w:r>
            <w:proofErr w:type="spellStart"/>
            <w:r w:rsidRPr="00414E21">
              <w:rPr>
                <w:rFonts w:ascii="Segoe UI" w:eastAsia="Times New Roman" w:hAnsi="Segoe UI" w:cs="Segoe UI"/>
                <w:sz w:val="24"/>
                <w:szCs w:val="24"/>
              </w:rPr>
              <w:t>tarixli</w:t>
            </w:r>
            <w:proofErr w:type="spellEnd"/>
            <w:r w:rsidRPr="00414E21">
              <w:rPr>
                <w:rFonts w:ascii="Segoe UI" w:eastAsia="Times New Roman" w:hAnsi="Segoe UI" w:cs="Segoe UI"/>
                <w:sz w:val="24"/>
                <w:szCs w:val="24"/>
              </w:rPr>
              <w:t xml:space="preserve"> Q/02 </w:t>
            </w:r>
            <w:proofErr w:type="spellStart"/>
            <w:r w:rsidRPr="00414E21">
              <w:rPr>
                <w:rFonts w:ascii="Segoe UI" w:eastAsia="Times New Roman" w:hAnsi="Segoe UI" w:cs="Segoe UI"/>
                <w:sz w:val="24"/>
                <w:szCs w:val="24"/>
              </w:rPr>
              <w:t>nömrəli</w:t>
            </w:r>
            <w:proofErr w:type="spellEnd"/>
            <w:r w:rsidRPr="00414E21">
              <w:rPr>
                <w:rFonts w:ascii="Segoe UI" w:eastAsia="Times New Roman" w:hAnsi="Segoe UI" w:cs="Segoe UI"/>
                <w:sz w:val="24"/>
                <w:szCs w:val="24"/>
              </w:rPr>
              <w:t xml:space="preserve"> </w:t>
            </w:r>
            <w:proofErr w:type="spellStart"/>
            <w:r w:rsidRPr="00414E21">
              <w:rPr>
                <w:rFonts w:ascii="Segoe UI" w:eastAsia="Times New Roman" w:hAnsi="Segoe UI" w:cs="Segoe UI"/>
                <w:sz w:val="24"/>
                <w:szCs w:val="24"/>
              </w:rPr>
              <w:t>Qərarı</w:t>
            </w:r>
            <w:proofErr w:type="spellEnd"/>
            <w:r w:rsidRPr="00414E21">
              <w:rPr>
                <w:rFonts w:ascii="Segoe UI" w:eastAsia="Times New Roman" w:hAnsi="Segoe UI" w:cs="Segoe UI"/>
                <w:sz w:val="24"/>
                <w:szCs w:val="24"/>
              </w:rPr>
              <w:t xml:space="preserve"> </w:t>
            </w:r>
            <w:proofErr w:type="spellStart"/>
            <w:r w:rsidRPr="00414E21">
              <w:rPr>
                <w:rFonts w:ascii="Segoe UI" w:eastAsia="Times New Roman" w:hAnsi="Segoe UI" w:cs="Segoe UI"/>
                <w:sz w:val="24"/>
                <w:szCs w:val="24"/>
              </w:rPr>
              <w:t>ilə</w:t>
            </w:r>
            <w:proofErr w:type="spellEnd"/>
            <w:r w:rsidRPr="00414E21">
              <w:rPr>
                <w:rFonts w:ascii="Segoe UI" w:eastAsia="Times New Roman" w:hAnsi="Segoe UI" w:cs="Segoe UI"/>
                <w:sz w:val="24"/>
                <w:szCs w:val="24"/>
              </w:rPr>
              <w:t xml:space="preserve"> </w:t>
            </w:r>
            <w:proofErr w:type="spellStart"/>
            <w:r w:rsidRPr="00414E21">
              <w:rPr>
                <w:rFonts w:ascii="Segoe UI" w:eastAsia="Times New Roman" w:hAnsi="Segoe UI" w:cs="Segoe UI"/>
                <w:sz w:val="24"/>
                <w:szCs w:val="24"/>
              </w:rPr>
              <w:t>təsdiq</w:t>
            </w:r>
            <w:proofErr w:type="spellEnd"/>
            <w:r w:rsidRPr="00414E21">
              <w:rPr>
                <w:rFonts w:ascii="Segoe UI" w:eastAsia="Times New Roman" w:hAnsi="Segoe UI" w:cs="Segoe UI"/>
                <w:sz w:val="24"/>
                <w:szCs w:val="24"/>
              </w:rPr>
              <w:t xml:space="preserve"> </w:t>
            </w:r>
            <w:proofErr w:type="spellStart"/>
            <w:r w:rsidRPr="00414E21">
              <w:rPr>
                <w:rFonts w:ascii="Segoe UI" w:eastAsia="Times New Roman" w:hAnsi="Segoe UI" w:cs="Segoe UI"/>
                <w:sz w:val="24"/>
                <w:szCs w:val="24"/>
              </w:rPr>
              <w:t>edilmişdir</w:t>
            </w:r>
            <w:proofErr w:type="spellEnd"/>
          </w:p>
          <w:p w:rsidR="00414E21" w:rsidRPr="00414E21" w:rsidRDefault="00414E21" w:rsidP="00414E21">
            <w:pPr>
              <w:spacing w:after="0" w:line="240" w:lineRule="auto"/>
              <w:ind w:left="720"/>
              <w:jc w:val="center"/>
              <w:rPr>
                <w:rFonts w:ascii="Times New Roman" w:eastAsia="Times New Roman" w:hAnsi="Times New Roman" w:cs="Times New Roman"/>
                <w:sz w:val="24"/>
                <w:szCs w:val="24"/>
              </w:rPr>
            </w:pPr>
            <w:r w:rsidRPr="00414E21">
              <w:rPr>
                <w:rFonts w:ascii="Segoe UI" w:eastAsia="Times New Roman" w:hAnsi="Segoe UI" w:cs="Segoe UI"/>
                <w:sz w:val="24"/>
                <w:szCs w:val="24"/>
              </w:rPr>
              <w:t> </w:t>
            </w:r>
          </w:p>
          <w:p w:rsidR="00414E21" w:rsidRPr="00414E21" w:rsidRDefault="00414E21" w:rsidP="00414E21">
            <w:pPr>
              <w:spacing w:after="0" w:line="240" w:lineRule="auto"/>
              <w:ind w:left="720"/>
              <w:jc w:val="center"/>
              <w:rPr>
                <w:rFonts w:ascii="Times New Roman" w:eastAsia="Times New Roman" w:hAnsi="Times New Roman" w:cs="Times New Roman"/>
                <w:sz w:val="24"/>
                <w:szCs w:val="24"/>
              </w:rPr>
            </w:pPr>
            <w:r w:rsidRPr="00414E21">
              <w:rPr>
                <w:rFonts w:ascii="Segoe UI" w:eastAsia="Times New Roman" w:hAnsi="Segoe UI" w:cs="Segoe UI"/>
                <w:b/>
                <w:bCs/>
                <w:sz w:val="24"/>
                <w:szCs w:val="24"/>
              </w:rPr>
              <w:t xml:space="preserve">10 </w:t>
            </w:r>
            <w:proofErr w:type="spellStart"/>
            <w:r w:rsidRPr="00414E21">
              <w:rPr>
                <w:rFonts w:ascii="Segoe UI" w:eastAsia="Times New Roman" w:hAnsi="Segoe UI" w:cs="Segoe UI"/>
                <w:b/>
                <w:bCs/>
                <w:sz w:val="24"/>
                <w:szCs w:val="24"/>
              </w:rPr>
              <w:t>nömrəli</w:t>
            </w:r>
            <w:proofErr w:type="spellEnd"/>
            <w:r w:rsidRPr="00414E21">
              <w:rPr>
                <w:rFonts w:ascii="Segoe UI" w:eastAsia="Times New Roman" w:hAnsi="Segoe UI" w:cs="Segoe UI"/>
                <w:b/>
                <w:bCs/>
                <w:sz w:val="24"/>
                <w:szCs w:val="24"/>
              </w:rPr>
              <w:t xml:space="preserve"> </w:t>
            </w:r>
            <w:proofErr w:type="spellStart"/>
            <w:r w:rsidRPr="00414E21">
              <w:rPr>
                <w:rFonts w:ascii="Segoe UI" w:eastAsia="Times New Roman" w:hAnsi="Segoe UI" w:cs="Segoe UI"/>
                <w:b/>
                <w:bCs/>
                <w:sz w:val="24"/>
                <w:szCs w:val="24"/>
              </w:rPr>
              <w:t>əlavə</w:t>
            </w:r>
            <w:proofErr w:type="spellEnd"/>
          </w:p>
          <w:p w:rsidR="00414E21" w:rsidRPr="00414E21" w:rsidRDefault="00414E21" w:rsidP="00414E21">
            <w:pPr>
              <w:spacing w:after="0" w:line="240" w:lineRule="auto"/>
              <w:rPr>
                <w:rFonts w:ascii="Times New Roman" w:eastAsia="Times New Roman" w:hAnsi="Times New Roman" w:cs="Times New Roman"/>
                <w:sz w:val="24"/>
                <w:szCs w:val="24"/>
              </w:rPr>
            </w:pPr>
            <w:r w:rsidRPr="00414E21">
              <w:rPr>
                <w:rFonts w:ascii="Segoe UI" w:eastAsia="Times New Roman" w:hAnsi="Segoe UI" w:cs="Segoe UI"/>
                <w:sz w:val="24"/>
                <w:szCs w:val="24"/>
                <w:lang w:val="az-Latn-AZ"/>
              </w:rPr>
              <w:t> </w:t>
            </w:r>
          </w:p>
        </w:tc>
      </w:tr>
    </w:tbl>
    <w:p w:rsidR="00414E21" w:rsidRPr="00414E21" w:rsidRDefault="00414E21" w:rsidP="00414E21">
      <w:pPr>
        <w:spacing w:after="0" w:line="240" w:lineRule="auto"/>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w:t>
      </w:r>
    </w:p>
    <w:p w:rsidR="00414E21" w:rsidRPr="00414E21" w:rsidRDefault="00414E21" w:rsidP="00414E21">
      <w:pPr>
        <w:spacing w:after="0" w:line="240" w:lineRule="auto"/>
        <w:jc w:val="center"/>
        <w:rPr>
          <w:rFonts w:ascii="Times New Roman" w:eastAsia="Times New Roman" w:hAnsi="Times New Roman" w:cs="Times New Roman"/>
          <w:color w:val="000000"/>
          <w:sz w:val="27"/>
          <w:szCs w:val="27"/>
        </w:rPr>
      </w:pPr>
      <w:bookmarkStart w:id="0" w:name="_GoBack"/>
      <w:r w:rsidRPr="00414E21">
        <w:rPr>
          <w:rFonts w:ascii="Segoe UI" w:eastAsia="Times New Roman" w:hAnsi="Segoe UI" w:cs="Segoe UI"/>
          <w:b/>
          <w:bCs/>
          <w:color w:val="000000"/>
          <w:sz w:val="27"/>
          <w:szCs w:val="27"/>
          <w:lang w:val="az-Latn-AZ"/>
        </w:rPr>
        <w:t>Dənizçilik şirkətinin</w:t>
      </w:r>
      <w:r w:rsidRPr="00414E21">
        <w:rPr>
          <w:rFonts w:ascii="Segoe UI" w:eastAsia="Times New Roman" w:hAnsi="Segoe UI" w:cs="Segoe UI"/>
          <w:b/>
          <w:bCs/>
          <w:color w:val="000000"/>
          <w:sz w:val="28"/>
          <w:szCs w:val="28"/>
          <w:lang w:val="az-Latn-AZ"/>
        </w:rPr>
        <w:t> </w:t>
      </w:r>
      <w:r w:rsidRPr="00414E21">
        <w:rPr>
          <w:rFonts w:ascii="Segoe UI" w:eastAsia="Times New Roman" w:hAnsi="Segoe UI" w:cs="Segoe UI"/>
          <w:b/>
          <w:bCs/>
          <w:color w:val="000000"/>
          <w:sz w:val="27"/>
          <w:szCs w:val="27"/>
          <w:lang w:val="az-Latn-AZ"/>
        </w:rPr>
        <w:t xml:space="preserve">“Əmniyyətli İdarəetmə haqqında Beynəlxalq Məcəllə”nin tələblərinə uyğun olması </w:t>
      </w:r>
      <w:bookmarkEnd w:id="0"/>
      <w:r w:rsidRPr="00414E21">
        <w:rPr>
          <w:rFonts w:ascii="Segoe UI" w:eastAsia="Times New Roman" w:hAnsi="Segoe UI" w:cs="Segoe UI"/>
          <w:b/>
          <w:bCs/>
          <w:color w:val="000000"/>
          <w:sz w:val="27"/>
          <w:szCs w:val="27"/>
          <w:lang w:val="az-Latn-AZ"/>
        </w:rPr>
        <w:t>haqqında şəhadətnamənin verilməsi üçün müraciətin və sənədlərin qəbulu</w:t>
      </w:r>
      <w:r w:rsidRPr="00414E21">
        <w:rPr>
          <w:rFonts w:ascii="Segoe UI" w:eastAsia="Times New Roman" w:hAnsi="Segoe UI" w:cs="Segoe UI"/>
          <w:b/>
          <w:bCs/>
          <w:color w:val="000000"/>
          <w:sz w:val="28"/>
          <w:szCs w:val="28"/>
          <w:lang w:val="az-Latn-AZ"/>
        </w:rPr>
        <w:t> </w:t>
      </w:r>
      <w:r w:rsidRPr="00414E21">
        <w:rPr>
          <w:rFonts w:ascii="Segoe UI" w:eastAsia="Times New Roman" w:hAnsi="Segoe UI" w:cs="Segoe UI"/>
          <w:b/>
          <w:bCs/>
          <w:color w:val="000000"/>
          <w:sz w:val="27"/>
          <w:szCs w:val="27"/>
          <w:lang w:val="az-Latn-AZ"/>
        </w:rPr>
        <w:t>üzrə</w:t>
      </w:r>
    </w:p>
    <w:p w:rsidR="00414E21" w:rsidRPr="00414E21" w:rsidRDefault="00414E21" w:rsidP="00414E21">
      <w:pPr>
        <w:spacing w:after="0" w:line="240" w:lineRule="auto"/>
        <w:jc w:val="center"/>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 </w:t>
      </w:r>
    </w:p>
    <w:p w:rsidR="00414E21" w:rsidRPr="00414E21" w:rsidRDefault="00414E21" w:rsidP="00414E21">
      <w:pPr>
        <w:spacing w:after="0" w:line="240" w:lineRule="auto"/>
        <w:jc w:val="center"/>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İNZİBATİ REQLAMENT</w:t>
      </w:r>
    </w:p>
    <w:p w:rsidR="00414E21" w:rsidRPr="00414E21" w:rsidRDefault="00414E21" w:rsidP="00414E21">
      <w:pPr>
        <w:spacing w:after="0" w:line="240" w:lineRule="auto"/>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lang w:val="az-Latn-AZ"/>
        </w:rPr>
        <w:t> </w:t>
      </w:r>
    </w:p>
    <w:p w:rsidR="00414E21" w:rsidRPr="00414E21" w:rsidRDefault="00414E21" w:rsidP="00414E21">
      <w:pPr>
        <w:spacing w:after="0" w:line="240" w:lineRule="auto"/>
        <w:jc w:val="center"/>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1.</w:t>
      </w:r>
      <w:r w:rsidRPr="00414E21">
        <w:rPr>
          <w:rFonts w:ascii="Segoe UI" w:eastAsia="Times New Roman" w:hAnsi="Segoe UI" w:cs="Segoe UI"/>
          <w:color w:val="000000"/>
          <w:sz w:val="27"/>
          <w:szCs w:val="27"/>
          <w:lang w:val="az-Latn-AZ"/>
        </w:rPr>
        <w:t> </w:t>
      </w:r>
      <w:r w:rsidRPr="00414E21">
        <w:rPr>
          <w:rFonts w:ascii="Segoe UI" w:eastAsia="Times New Roman" w:hAnsi="Segoe UI" w:cs="Segoe UI"/>
          <w:b/>
          <w:bCs/>
          <w:color w:val="000000"/>
          <w:sz w:val="27"/>
          <w:szCs w:val="27"/>
          <w:lang w:val="az-Latn-AZ"/>
        </w:rPr>
        <w:t>Ümumi müddəalar</w:t>
      </w:r>
    </w:p>
    <w:p w:rsidR="00414E21" w:rsidRPr="00414E21" w:rsidRDefault="00414E21" w:rsidP="00414E21">
      <w:pPr>
        <w:spacing w:after="0" w:line="240" w:lineRule="auto"/>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1.1. Elektron xidmətin adı:</w:t>
      </w:r>
      <w:r w:rsidRPr="00414E21">
        <w:rPr>
          <w:rFonts w:ascii="Segoe UI" w:eastAsia="Times New Roman" w:hAnsi="Segoe UI" w:cs="Segoe UI"/>
          <w:color w:val="000000"/>
          <w:sz w:val="27"/>
          <w:szCs w:val="27"/>
          <w:lang w:val="az-Latn-AZ"/>
        </w:rPr>
        <w:t> Dənizçilik şirkətinin “Əmniyyətli İdarəetmə haqqında Beynəlxalq Məcəllə”nin tələblərinə uyğun olması haqqında şəhadətnamənin verilməsi üçün müraciət və sənədlərin qəbulu.</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1.2</w:t>
      </w:r>
      <w:r w:rsidRPr="00414E21">
        <w:rPr>
          <w:rFonts w:ascii="Segoe UI" w:eastAsia="Times New Roman" w:hAnsi="Segoe UI" w:cs="Segoe UI"/>
          <w:color w:val="000000"/>
          <w:sz w:val="27"/>
          <w:szCs w:val="27"/>
          <w:lang w:val="az-Latn-AZ"/>
        </w:rPr>
        <w:t>. </w:t>
      </w:r>
      <w:r w:rsidRPr="00414E21">
        <w:rPr>
          <w:rFonts w:ascii="Segoe UI" w:eastAsia="Times New Roman" w:hAnsi="Segoe UI" w:cs="Segoe UI"/>
          <w:b/>
          <w:bCs/>
          <w:color w:val="000000"/>
          <w:sz w:val="27"/>
          <w:szCs w:val="27"/>
          <w:lang w:val="az-Latn-AZ"/>
        </w:rPr>
        <w:t>Elektron xidmətin məzmunu:</w:t>
      </w:r>
      <w:r w:rsidRPr="00414E21">
        <w:rPr>
          <w:rFonts w:ascii="Segoe UI" w:eastAsia="Times New Roman" w:hAnsi="Segoe UI" w:cs="Segoe UI"/>
          <w:color w:val="000000"/>
          <w:sz w:val="27"/>
          <w:szCs w:val="27"/>
          <w:lang w:val="az-Latn-AZ"/>
        </w:rPr>
        <w:t> Bu xidmət “Dənizdə insan həyatının mühafizəsinə dair” 1974-cü il tarixli Beynəlxalq Konvensiyanın 9-cu Fəslinə və “Əmniyyətli İdarəetmə haqqında Beynəlxalq Məcəllə”nin tələblərinə uyğun olaraq, Dənizçilik şirkətinin “Əmniyyətli İdarəetmə haqqında Beynəlxalq Məcəllə”nin tələblərinə uyğun olması haqqında şəhadətnamənin verilməsi prosedurunun qismən avtomatlaşdırılmış səviyyədə həyata keçirilməsini nəzərdə tutur.</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1.3. Elektron xidmətin göstərilməsinin hüquqi əsası:</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“Dənizdə insan həyatının mühafizəsinə dair” 1974-cü il tarixli Beynəlxalq Konvensiyanın 9-cu Fəslinin 4.1-ci qaydası;</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“Əmniyyətli İdarəetmə haqqında Beynəlxalq Məcəllə”nin 13.1-ci qaydası;</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Azərbaycan Respublikasının Ticarət Gəmiçiliyi Məcəlləsinin 6-1.1.10-cu maddəsi;</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lastRenderedPageBreak/>
        <w:t>- </w:t>
      </w:r>
      <w:r w:rsidRPr="00414E21">
        <w:rPr>
          <w:rFonts w:ascii="Segoe UI" w:eastAsia="Times New Roman" w:hAnsi="Segoe UI" w:cs="Segoe UI"/>
          <w:color w:val="000000"/>
          <w:sz w:val="27"/>
          <w:szCs w:val="27"/>
          <w:lang w:val="az-Latn-AZ"/>
        </w:rPr>
        <w:t>“Dövlət orqanlarının elektron xidmətlər göstərməsinin təşkili sahəsində bəzi tədbirlər haqqında” Azərbaycan Respublikası Prezidentinin 2011-ci il 23 may tarixli, 429 nömrəli Fərmanının 2-ci və 2-1-ci hissələri;</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“Mərkəzi icra hakimiyyəti orqanları tərəfindən konkret sahələr üzrə elektron xidmətlər göstərilməsi Qaydaları”nın və “Elektron xidmət növlərinin Siyahısının” təsdiq edilməsi haqqında” Azərbaycan Respublikası Nazirlər Kabinetinin 2011-ci il 24 noyabr tarixli 191 nömrəli Qərarında dəyişikliklər edilməsi barədə” Azərbaycan Respublikası Nazirlər Kabinetinin 2012-ci il 17 oktyabr tarixli 235 nömrəli qərarı ilə təsdiq edilmiş “Elektron xidmət növlərinin Siyahısı”nın 39.10-cu bəndi.</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1.4. Elektron xidməti göstərən dövlət qurumunun adı:  </w:t>
      </w:r>
      <w:r w:rsidRPr="00414E21">
        <w:rPr>
          <w:rFonts w:ascii="Segoe UI" w:eastAsia="Times New Roman" w:hAnsi="Segoe UI" w:cs="Segoe UI"/>
          <w:color w:val="000000"/>
          <w:sz w:val="27"/>
          <w:szCs w:val="27"/>
          <w:lang w:val="az-Latn-AZ"/>
        </w:rPr>
        <w:t>Azərbaycan Respublikasının Dövlət Dəniz Administrasiyası (bundan sonra Administrasiya).</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1.5. Elektron xidmətin digər icraçıları: </w:t>
      </w:r>
      <w:r w:rsidRPr="00414E21">
        <w:rPr>
          <w:rFonts w:ascii="Segoe UI" w:eastAsia="Times New Roman" w:hAnsi="Segoe UI" w:cs="Segoe UI"/>
          <w:color w:val="000000"/>
          <w:sz w:val="27"/>
          <w:szCs w:val="27"/>
          <w:lang w:val="az-Latn-AZ"/>
        </w:rPr>
        <w:t>Yoxdur.</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 </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1.6. Elektron xidmətin avtomatlaşdırılma səviyyəsi: </w:t>
      </w:r>
      <w:r w:rsidRPr="00414E21">
        <w:rPr>
          <w:rFonts w:ascii="Segoe UI" w:eastAsia="Times New Roman" w:hAnsi="Segoe UI" w:cs="Segoe UI"/>
          <w:color w:val="000000"/>
          <w:sz w:val="27"/>
          <w:szCs w:val="27"/>
          <w:lang w:val="az-Latn-AZ"/>
        </w:rPr>
        <w:t>Qismən avtomatlaşdırılmışdır.</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1.7. Elektron xidmətin icra müddəti: </w:t>
      </w:r>
      <w:r w:rsidRPr="00414E21">
        <w:rPr>
          <w:rFonts w:ascii="Segoe UI" w:eastAsia="Times New Roman" w:hAnsi="Segoe UI" w:cs="Segoe UI"/>
          <w:color w:val="000000"/>
          <w:sz w:val="27"/>
          <w:szCs w:val="27"/>
          <w:lang w:val="az-Latn-AZ"/>
        </w:rPr>
        <w:t>5 (beş) iş günü.</w:t>
      </w:r>
      <w:r w:rsidRPr="00414E21">
        <w:rPr>
          <w:rFonts w:ascii="Segoe UI" w:eastAsia="Times New Roman" w:hAnsi="Segoe UI" w:cs="Segoe UI"/>
          <w:i/>
          <w:iCs/>
          <w:color w:val="000000"/>
          <w:u w:val="single"/>
          <w:lang w:val="az-Latn-AZ"/>
        </w:rPr>
        <w:t> </w:t>
      </w:r>
      <w:r w:rsidRPr="00414E21">
        <w:rPr>
          <w:rFonts w:ascii="Segoe UI" w:eastAsia="Times New Roman" w:hAnsi="Segoe UI" w:cs="Segoe UI"/>
          <w:color w:val="000000"/>
          <w:sz w:val="27"/>
          <w:szCs w:val="27"/>
          <w:lang w:val="az-Latn-AZ"/>
        </w:rPr>
        <w:t> </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1.8. Elektron xidmətin göstərilməsinin nəticəsi: </w:t>
      </w:r>
      <w:r w:rsidRPr="00414E21">
        <w:rPr>
          <w:rFonts w:ascii="Segoe UI" w:eastAsia="Times New Roman" w:hAnsi="Segoe UI" w:cs="Segoe UI"/>
          <w:color w:val="000000"/>
          <w:sz w:val="27"/>
          <w:szCs w:val="27"/>
          <w:lang w:val="az-Latn-AZ"/>
        </w:rPr>
        <w:t>Dənizçilik şirkətinin “Əmniyyətli İdarəetmə haqqında Beynəlxalq Məcəllə”nin tələblərinə uyğun olması haqqında şəhadətnamənin verilməsi.</w:t>
      </w:r>
    </w:p>
    <w:p w:rsidR="00414E21" w:rsidRPr="00414E21" w:rsidRDefault="00414E21" w:rsidP="00414E21">
      <w:pPr>
        <w:spacing w:after="0" w:line="240" w:lineRule="auto"/>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 </w:t>
      </w:r>
    </w:p>
    <w:p w:rsidR="00414E21" w:rsidRPr="00414E21" w:rsidRDefault="00414E21" w:rsidP="00414E21">
      <w:pPr>
        <w:spacing w:after="0" w:line="240" w:lineRule="auto"/>
        <w:jc w:val="center"/>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2. Elektron xidmətin göstərilməsinin həyata keçirilməsi</w:t>
      </w:r>
    </w:p>
    <w:p w:rsidR="00414E21" w:rsidRPr="00414E21" w:rsidRDefault="00414E21" w:rsidP="00414E21">
      <w:pPr>
        <w:spacing w:after="0" w:line="240" w:lineRule="auto"/>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2.1. Elektron xidmətin növü: </w:t>
      </w:r>
      <w:r w:rsidRPr="00414E21">
        <w:rPr>
          <w:rFonts w:ascii="Segoe UI" w:eastAsia="Times New Roman" w:hAnsi="Segoe UI" w:cs="Segoe UI"/>
          <w:color w:val="000000"/>
          <w:sz w:val="27"/>
          <w:szCs w:val="27"/>
          <w:lang w:val="az-Latn-AZ"/>
        </w:rPr>
        <w:t>İnteraktiv.</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2.2.</w:t>
      </w:r>
      <w:r w:rsidRPr="00414E21">
        <w:rPr>
          <w:rFonts w:ascii="Segoe UI" w:eastAsia="Times New Roman" w:hAnsi="Segoe UI" w:cs="Segoe UI"/>
          <w:color w:val="000000"/>
          <w:sz w:val="27"/>
          <w:szCs w:val="27"/>
          <w:lang w:val="az-Latn-AZ"/>
        </w:rPr>
        <w:t> </w:t>
      </w:r>
      <w:r w:rsidRPr="00414E21">
        <w:rPr>
          <w:rFonts w:ascii="Segoe UI" w:eastAsia="Times New Roman" w:hAnsi="Segoe UI" w:cs="Segoe UI"/>
          <w:b/>
          <w:bCs/>
          <w:color w:val="000000"/>
          <w:sz w:val="27"/>
          <w:szCs w:val="27"/>
          <w:lang w:val="az-Latn-AZ"/>
        </w:rPr>
        <w:t>Elektron xidmət üzrə ödəniş:</w:t>
      </w:r>
      <w:r w:rsidRPr="00414E21">
        <w:rPr>
          <w:rFonts w:ascii="Segoe UI" w:eastAsia="Times New Roman" w:hAnsi="Segoe UI" w:cs="Segoe UI"/>
          <w:i/>
          <w:iCs/>
          <w:color w:val="000000"/>
          <w:sz w:val="27"/>
          <w:szCs w:val="27"/>
          <w:lang w:val="az-Latn-AZ"/>
        </w:rPr>
        <w:t> </w:t>
      </w:r>
      <w:r w:rsidRPr="00414E21">
        <w:rPr>
          <w:rFonts w:ascii="Segoe UI" w:eastAsia="Times New Roman" w:hAnsi="Segoe UI" w:cs="Segoe UI"/>
          <w:color w:val="000000"/>
          <w:sz w:val="27"/>
          <w:szCs w:val="27"/>
          <w:lang w:val="az-Latn-AZ"/>
        </w:rPr>
        <w:t>Ödənişli.</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2.2.1</w:t>
      </w:r>
      <w:r w:rsidRPr="00414E21">
        <w:rPr>
          <w:rFonts w:ascii="Segoe UI" w:eastAsia="Times New Roman" w:hAnsi="Segoe UI" w:cs="Segoe UI"/>
          <w:color w:val="000000"/>
          <w:sz w:val="27"/>
          <w:szCs w:val="27"/>
          <w:lang w:val="az-Latn-AZ"/>
        </w:rPr>
        <w:t>. “Dövlət rüsumu haqqında” Azərbaycan Respublikası Qanununun 28.10-cu maddəsinə uyğun olaraq, Dənizçilik şirkətinin “Əmniyyətli İdarəetmə haqqında Beynəlxalq Məcəllə”nin tələblərinə uyğun olması haqqında şəhadətnamənin verilməsi üçün dövlət rüsumunun məbləği 50 manat müəyyən edilmişdir.</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lastRenderedPageBreak/>
        <w:t>Ödəmə üsulları: nağd, elektron ödəmə sistemləri, o cümlədən internet vasitəsilə və köçürmə.</w:t>
      </w:r>
    </w:p>
    <w:p w:rsidR="00414E21" w:rsidRPr="00414E21" w:rsidRDefault="00414E21" w:rsidP="00414E21">
      <w:pPr>
        <w:spacing w:after="0" w:line="240" w:lineRule="auto"/>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w:t>
      </w:r>
    </w:p>
    <w:p w:rsidR="00414E21" w:rsidRPr="00414E21" w:rsidRDefault="00414E21" w:rsidP="00414E21">
      <w:pPr>
        <w:spacing w:after="0" w:line="240" w:lineRule="auto"/>
        <w:ind w:left="708" w:firstLine="12"/>
        <w:jc w:val="center"/>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Dənizçilik şirkətinin “Əmniyyətli İdarəetmə haqqında Beynəlxalq Məcəllə”nin tələblərinə uyğun olması haqqında şəhadətnamənin verilməsinə görə dövlət rüsumunun ödənilməsi üçün hesab:</w:t>
      </w:r>
    </w:p>
    <w:p w:rsidR="00414E21" w:rsidRPr="00414E21" w:rsidRDefault="00414E21" w:rsidP="00414E21">
      <w:pPr>
        <w:spacing w:after="0" w:line="240" w:lineRule="auto"/>
        <w:rPr>
          <w:rFonts w:ascii="Times New Roman" w:eastAsia="Times New Roman" w:hAnsi="Times New Roman" w:cs="Times New Roman"/>
          <w:color w:val="000000"/>
          <w:sz w:val="27"/>
          <w:szCs w:val="27"/>
        </w:rPr>
      </w:pPr>
      <w:r w:rsidRPr="00414E21">
        <w:rPr>
          <w:rFonts w:ascii="Segoe UI" w:eastAsia="Times New Roman" w:hAnsi="Segoe UI" w:cs="Segoe UI"/>
          <w:i/>
          <w:iCs/>
          <w:color w:val="000000"/>
          <w:sz w:val="27"/>
          <w:szCs w:val="27"/>
          <w:lang w:val="az-Latn-AZ"/>
        </w:rPr>
        <w:t> </w:t>
      </w:r>
    </w:p>
    <w:tbl>
      <w:tblPr>
        <w:tblW w:w="0" w:type="auto"/>
        <w:jc w:val="center"/>
        <w:tblCellMar>
          <w:left w:w="0" w:type="dxa"/>
          <w:right w:w="0" w:type="dxa"/>
        </w:tblCellMar>
        <w:tblLook w:val="04A0" w:firstRow="1" w:lastRow="0" w:firstColumn="1" w:lastColumn="0" w:noHBand="0" w:noVBand="1"/>
      </w:tblPr>
      <w:tblGrid>
        <w:gridCol w:w="9340"/>
      </w:tblGrid>
      <w:tr w:rsidR="00414E21" w:rsidRPr="00414E21" w:rsidTr="00414E21">
        <w:trPr>
          <w:trHeight w:val="529"/>
          <w:jc w:val="center"/>
        </w:trPr>
        <w:tc>
          <w:tcPr>
            <w:tcW w:w="10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4E21" w:rsidRPr="00414E21" w:rsidRDefault="00414E21" w:rsidP="00414E21">
            <w:pPr>
              <w:spacing w:after="0" w:line="240" w:lineRule="auto"/>
              <w:rPr>
                <w:rFonts w:ascii="Times New Roman" w:eastAsia="Times New Roman" w:hAnsi="Times New Roman" w:cs="Times New Roman"/>
                <w:sz w:val="24"/>
                <w:szCs w:val="24"/>
              </w:rPr>
            </w:pPr>
            <w:proofErr w:type="spellStart"/>
            <w:r w:rsidRPr="00414E21">
              <w:rPr>
                <w:rFonts w:ascii="Segoe UI" w:eastAsia="Times New Roman" w:hAnsi="Segoe UI" w:cs="Segoe UI"/>
                <w:sz w:val="24"/>
                <w:szCs w:val="24"/>
              </w:rPr>
              <w:t>Benifisiar</w:t>
            </w:r>
            <w:proofErr w:type="spellEnd"/>
            <w:r w:rsidRPr="00414E21">
              <w:rPr>
                <w:rFonts w:ascii="Segoe UI" w:eastAsia="Times New Roman" w:hAnsi="Segoe UI" w:cs="Segoe UI"/>
                <w:sz w:val="24"/>
                <w:szCs w:val="24"/>
              </w:rPr>
              <w:t xml:space="preserve"> (</w:t>
            </w:r>
            <w:proofErr w:type="spellStart"/>
            <w:r w:rsidRPr="00414E21">
              <w:rPr>
                <w:rFonts w:ascii="Segoe UI" w:eastAsia="Times New Roman" w:hAnsi="Segoe UI" w:cs="Segoe UI"/>
                <w:sz w:val="24"/>
                <w:szCs w:val="24"/>
              </w:rPr>
              <w:t>alan</w:t>
            </w:r>
            <w:proofErr w:type="spellEnd"/>
            <w:r w:rsidRPr="00414E21">
              <w:rPr>
                <w:rFonts w:ascii="Segoe UI" w:eastAsia="Times New Roman" w:hAnsi="Segoe UI" w:cs="Segoe UI"/>
                <w:sz w:val="24"/>
                <w:szCs w:val="24"/>
              </w:rPr>
              <w:t>) bank</w:t>
            </w:r>
          </w:p>
          <w:p w:rsidR="00414E21" w:rsidRPr="00414E21" w:rsidRDefault="00414E21" w:rsidP="00414E21">
            <w:pPr>
              <w:spacing w:after="0" w:line="240" w:lineRule="auto"/>
              <w:rPr>
                <w:rFonts w:ascii="Times New Roman" w:eastAsia="Times New Roman" w:hAnsi="Times New Roman" w:cs="Times New Roman"/>
                <w:sz w:val="24"/>
                <w:szCs w:val="24"/>
              </w:rPr>
            </w:pPr>
            <w:r w:rsidRPr="00414E21">
              <w:rPr>
                <w:rFonts w:ascii="Segoe UI" w:eastAsia="Times New Roman" w:hAnsi="Segoe UI" w:cs="Segoe UI"/>
                <w:i/>
                <w:iCs/>
                <w:sz w:val="24"/>
                <w:szCs w:val="24"/>
              </w:rPr>
              <w:t> </w:t>
            </w:r>
          </w:p>
          <w:p w:rsidR="00414E21" w:rsidRPr="00414E21" w:rsidRDefault="00414E21" w:rsidP="00414E21">
            <w:pPr>
              <w:spacing w:after="0" w:line="240" w:lineRule="auto"/>
              <w:rPr>
                <w:rFonts w:ascii="Times New Roman" w:eastAsia="Times New Roman" w:hAnsi="Times New Roman" w:cs="Times New Roman"/>
                <w:sz w:val="24"/>
                <w:szCs w:val="24"/>
              </w:rPr>
            </w:pPr>
            <w:proofErr w:type="spellStart"/>
            <w:r w:rsidRPr="00414E21">
              <w:rPr>
                <w:rFonts w:ascii="Segoe UI" w:eastAsia="Times New Roman" w:hAnsi="Segoe UI" w:cs="Segoe UI"/>
                <w:sz w:val="24"/>
                <w:szCs w:val="24"/>
              </w:rPr>
              <w:t>Adı</w:t>
            </w:r>
            <w:proofErr w:type="spellEnd"/>
            <w:r w:rsidRPr="00414E21">
              <w:rPr>
                <w:rFonts w:ascii="Segoe UI" w:eastAsia="Times New Roman" w:hAnsi="Segoe UI" w:cs="Segoe UI"/>
                <w:sz w:val="24"/>
                <w:szCs w:val="24"/>
              </w:rPr>
              <w:t>:                              </w:t>
            </w:r>
            <w:proofErr w:type="spellStart"/>
            <w:r w:rsidRPr="00414E21">
              <w:rPr>
                <w:rFonts w:ascii="Segoe UI" w:eastAsia="Times New Roman" w:hAnsi="Segoe UI" w:cs="Segoe UI"/>
                <w:sz w:val="24"/>
                <w:szCs w:val="24"/>
              </w:rPr>
              <w:t>Dövlət</w:t>
            </w:r>
            <w:proofErr w:type="spellEnd"/>
            <w:r w:rsidRPr="00414E21">
              <w:rPr>
                <w:rFonts w:ascii="Segoe UI" w:eastAsia="Times New Roman" w:hAnsi="Segoe UI" w:cs="Segoe UI"/>
                <w:sz w:val="24"/>
                <w:szCs w:val="24"/>
              </w:rPr>
              <w:t> </w:t>
            </w:r>
            <w:proofErr w:type="spellStart"/>
            <w:r w:rsidRPr="00414E21">
              <w:rPr>
                <w:rFonts w:ascii="Segoe UI" w:eastAsia="Times New Roman" w:hAnsi="Segoe UI" w:cs="Segoe UI"/>
                <w:sz w:val="24"/>
                <w:szCs w:val="24"/>
              </w:rPr>
              <w:t>Xəzinədarlıq</w:t>
            </w:r>
            <w:proofErr w:type="spellEnd"/>
            <w:r w:rsidRPr="00414E21">
              <w:rPr>
                <w:rFonts w:ascii="Segoe UI" w:eastAsia="Times New Roman" w:hAnsi="Segoe UI" w:cs="Segoe UI"/>
                <w:sz w:val="24"/>
                <w:szCs w:val="24"/>
              </w:rPr>
              <w:t> </w:t>
            </w:r>
            <w:proofErr w:type="spellStart"/>
            <w:r w:rsidRPr="00414E21">
              <w:rPr>
                <w:rFonts w:ascii="Segoe UI" w:eastAsia="Times New Roman" w:hAnsi="Segoe UI" w:cs="Segoe UI"/>
                <w:sz w:val="24"/>
                <w:szCs w:val="24"/>
              </w:rPr>
              <w:t>Agentliyi</w:t>
            </w:r>
            <w:proofErr w:type="spellEnd"/>
          </w:p>
          <w:p w:rsidR="00414E21" w:rsidRPr="00414E21" w:rsidRDefault="00414E21" w:rsidP="00414E21">
            <w:pPr>
              <w:spacing w:after="0" w:line="240" w:lineRule="auto"/>
              <w:rPr>
                <w:rFonts w:ascii="Times New Roman" w:eastAsia="Times New Roman" w:hAnsi="Times New Roman" w:cs="Times New Roman"/>
                <w:sz w:val="24"/>
                <w:szCs w:val="24"/>
              </w:rPr>
            </w:pPr>
            <w:r w:rsidRPr="00414E21">
              <w:rPr>
                <w:rFonts w:ascii="Segoe UI" w:eastAsia="Times New Roman" w:hAnsi="Segoe UI" w:cs="Segoe UI"/>
                <w:sz w:val="24"/>
                <w:szCs w:val="24"/>
              </w:rPr>
              <w:t>Kodu:                           210005</w:t>
            </w:r>
          </w:p>
          <w:p w:rsidR="00414E21" w:rsidRPr="00414E21" w:rsidRDefault="00414E21" w:rsidP="00414E21">
            <w:pPr>
              <w:spacing w:after="0" w:line="240" w:lineRule="auto"/>
              <w:rPr>
                <w:rFonts w:ascii="Times New Roman" w:eastAsia="Times New Roman" w:hAnsi="Times New Roman" w:cs="Times New Roman"/>
                <w:sz w:val="24"/>
                <w:szCs w:val="24"/>
              </w:rPr>
            </w:pPr>
            <w:r w:rsidRPr="00414E21">
              <w:rPr>
                <w:rFonts w:ascii="Segoe UI" w:eastAsia="Times New Roman" w:hAnsi="Segoe UI" w:cs="Segoe UI"/>
                <w:sz w:val="24"/>
                <w:szCs w:val="24"/>
              </w:rPr>
              <w:t>VÖEN:                         1401555071</w:t>
            </w:r>
          </w:p>
          <w:p w:rsidR="00414E21" w:rsidRPr="00414E21" w:rsidRDefault="00414E21" w:rsidP="00414E21">
            <w:pPr>
              <w:spacing w:after="0" w:line="240" w:lineRule="auto"/>
              <w:rPr>
                <w:rFonts w:ascii="Times New Roman" w:eastAsia="Times New Roman" w:hAnsi="Times New Roman" w:cs="Times New Roman"/>
                <w:sz w:val="24"/>
                <w:szCs w:val="24"/>
              </w:rPr>
            </w:pPr>
            <w:r w:rsidRPr="00414E21">
              <w:rPr>
                <w:rFonts w:ascii="Segoe UI" w:eastAsia="Times New Roman" w:hAnsi="Segoe UI" w:cs="Segoe UI"/>
                <w:sz w:val="24"/>
                <w:szCs w:val="24"/>
              </w:rPr>
              <w:t>m/h:                             0132030003944</w:t>
            </w:r>
          </w:p>
          <w:p w:rsidR="00414E21" w:rsidRPr="00414E21" w:rsidRDefault="00414E21" w:rsidP="00414E21">
            <w:pPr>
              <w:spacing w:after="0" w:line="240" w:lineRule="auto"/>
              <w:rPr>
                <w:rFonts w:ascii="Times New Roman" w:eastAsia="Times New Roman" w:hAnsi="Times New Roman" w:cs="Times New Roman"/>
                <w:sz w:val="24"/>
                <w:szCs w:val="24"/>
              </w:rPr>
            </w:pPr>
            <w:r w:rsidRPr="00414E21">
              <w:rPr>
                <w:rFonts w:ascii="Segoe UI" w:eastAsia="Times New Roman" w:hAnsi="Segoe UI" w:cs="Segoe UI"/>
                <w:sz w:val="24"/>
                <w:szCs w:val="24"/>
                <w:lang w:val="az-Latn-AZ"/>
              </w:rPr>
              <w:t>S.W.I.F.T. Bik:             CTREAZ 22</w:t>
            </w:r>
          </w:p>
          <w:p w:rsidR="00414E21" w:rsidRPr="00414E21" w:rsidRDefault="00414E21" w:rsidP="00414E21">
            <w:pPr>
              <w:spacing w:after="0" w:line="240" w:lineRule="auto"/>
              <w:rPr>
                <w:rFonts w:ascii="Times New Roman" w:eastAsia="Times New Roman" w:hAnsi="Times New Roman" w:cs="Times New Roman"/>
                <w:sz w:val="24"/>
                <w:szCs w:val="24"/>
              </w:rPr>
            </w:pPr>
            <w:r w:rsidRPr="00414E21">
              <w:rPr>
                <w:rFonts w:ascii="Segoe UI" w:eastAsia="Times New Roman" w:hAnsi="Segoe UI" w:cs="Segoe UI"/>
                <w:sz w:val="24"/>
                <w:szCs w:val="24"/>
              </w:rPr>
              <w:t xml:space="preserve">Alan </w:t>
            </w:r>
            <w:proofErr w:type="spellStart"/>
            <w:r w:rsidRPr="00414E21">
              <w:rPr>
                <w:rFonts w:ascii="Segoe UI" w:eastAsia="Times New Roman" w:hAnsi="Segoe UI" w:cs="Segoe UI"/>
                <w:sz w:val="24"/>
                <w:szCs w:val="24"/>
              </w:rPr>
              <w:t>müştəri</w:t>
            </w:r>
            <w:proofErr w:type="spellEnd"/>
          </w:p>
          <w:p w:rsidR="00414E21" w:rsidRPr="00414E21" w:rsidRDefault="00414E21" w:rsidP="00414E21">
            <w:pPr>
              <w:spacing w:after="0" w:line="240" w:lineRule="auto"/>
              <w:rPr>
                <w:rFonts w:ascii="Times New Roman" w:eastAsia="Times New Roman" w:hAnsi="Times New Roman" w:cs="Times New Roman"/>
                <w:sz w:val="24"/>
                <w:szCs w:val="24"/>
              </w:rPr>
            </w:pPr>
            <w:proofErr w:type="spellStart"/>
            <w:r w:rsidRPr="00414E21">
              <w:rPr>
                <w:rFonts w:ascii="Segoe UI" w:eastAsia="Times New Roman" w:hAnsi="Segoe UI" w:cs="Segoe UI"/>
                <w:sz w:val="24"/>
                <w:szCs w:val="24"/>
              </w:rPr>
              <w:t>Adı</w:t>
            </w:r>
            <w:proofErr w:type="spellEnd"/>
            <w:r w:rsidRPr="00414E21">
              <w:rPr>
                <w:rFonts w:ascii="Segoe UI" w:eastAsia="Times New Roman" w:hAnsi="Segoe UI" w:cs="Segoe UI"/>
                <w:sz w:val="24"/>
                <w:szCs w:val="24"/>
              </w:rPr>
              <w:t>:                               </w:t>
            </w:r>
            <w:r w:rsidRPr="00414E21">
              <w:rPr>
                <w:rFonts w:ascii="Segoe UI" w:eastAsia="Times New Roman" w:hAnsi="Segoe UI" w:cs="Segoe UI"/>
                <w:i/>
                <w:iCs/>
                <w:sz w:val="24"/>
                <w:szCs w:val="24"/>
                <w:lang w:val="az-Latn-AZ"/>
              </w:rPr>
              <w:t>Vergilər Nazirliyi yanında Bakı Vergilər Departamenti</w:t>
            </w:r>
          </w:p>
          <w:p w:rsidR="00414E21" w:rsidRPr="00414E21" w:rsidRDefault="00414E21" w:rsidP="00414E21">
            <w:pPr>
              <w:spacing w:after="0" w:line="240" w:lineRule="auto"/>
              <w:rPr>
                <w:rFonts w:ascii="Times New Roman" w:eastAsia="Times New Roman" w:hAnsi="Times New Roman" w:cs="Times New Roman"/>
                <w:sz w:val="24"/>
                <w:szCs w:val="24"/>
              </w:rPr>
            </w:pPr>
            <w:proofErr w:type="spellStart"/>
            <w:r w:rsidRPr="00414E21">
              <w:rPr>
                <w:rFonts w:ascii="Segoe UI" w:eastAsia="Times New Roman" w:hAnsi="Segoe UI" w:cs="Segoe UI"/>
                <w:sz w:val="24"/>
                <w:szCs w:val="24"/>
              </w:rPr>
              <w:t>Hesab</w:t>
            </w:r>
            <w:proofErr w:type="spellEnd"/>
            <w:r w:rsidRPr="00414E21">
              <w:rPr>
                <w:rFonts w:ascii="Segoe UI" w:eastAsia="Times New Roman" w:hAnsi="Segoe UI" w:cs="Segoe UI"/>
                <w:sz w:val="24"/>
                <w:szCs w:val="24"/>
              </w:rPr>
              <w:t xml:space="preserve"> №                        AZ17CTRE00000000000002117131</w:t>
            </w:r>
          </w:p>
          <w:p w:rsidR="00414E21" w:rsidRPr="00414E21" w:rsidRDefault="00414E21" w:rsidP="00414E21">
            <w:pPr>
              <w:spacing w:after="0" w:line="240" w:lineRule="auto"/>
              <w:rPr>
                <w:rFonts w:ascii="Times New Roman" w:eastAsia="Times New Roman" w:hAnsi="Times New Roman" w:cs="Times New Roman"/>
                <w:sz w:val="24"/>
                <w:szCs w:val="24"/>
              </w:rPr>
            </w:pPr>
            <w:r w:rsidRPr="00414E21">
              <w:rPr>
                <w:rFonts w:ascii="Segoe UI" w:eastAsia="Times New Roman" w:hAnsi="Segoe UI" w:cs="Segoe UI"/>
                <w:sz w:val="24"/>
                <w:szCs w:val="24"/>
              </w:rPr>
              <w:t>VÖEN:                          </w:t>
            </w:r>
            <w:r w:rsidRPr="00414E21">
              <w:rPr>
                <w:rFonts w:ascii="Segoe UI" w:eastAsia="Times New Roman" w:hAnsi="Segoe UI" w:cs="Segoe UI"/>
                <w:i/>
                <w:iCs/>
                <w:sz w:val="24"/>
                <w:szCs w:val="24"/>
                <w:lang w:val="az-Latn-AZ"/>
              </w:rPr>
              <w:t>1403006271</w:t>
            </w:r>
            <w:bookmarkStart w:id="1" w:name="_ednref18"/>
            <w:r w:rsidRPr="00414E21">
              <w:rPr>
                <w:rFonts w:ascii="Times New Roman" w:eastAsia="Times New Roman" w:hAnsi="Times New Roman" w:cs="Times New Roman"/>
                <w:sz w:val="24"/>
                <w:szCs w:val="24"/>
              </w:rPr>
              <w:fldChar w:fldCharType="begin"/>
            </w:r>
            <w:r w:rsidRPr="00414E21">
              <w:rPr>
                <w:rFonts w:ascii="Times New Roman" w:eastAsia="Times New Roman" w:hAnsi="Times New Roman" w:cs="Times New Roman"/>
                <w:sz w:val="24"/>
                <w:szCs w:val="24"/>
              </w:rPr>
              <w:instrText xml:space="preserve"> HYPERLINK "http://www.huquqiaktlar.gov.az/StatementDetails.aspx?statementId=29155" \l "_edn18" \o "" </w:instrText>
            </w:r>
            <w:r w:rsidRPr="00414E21">
              <w:rPr>
                <w:rFonts w:ascii="Times New Roman" w:eastAsia="Times New Roman" w:hAnsi="Times New Roman" w:cs="Times New Roman"/>
                <w:sz w:val="24"/>
                <w:szCs w:val="24"/>
              </w:rPr>
              <w:fldChar w:fldCharType="separate"/>
            </w:r>
            <w:r w:rsidRPr="00414E21">
              <w:rPr>
                <w:rFonts w:ascii="Segoe UI" w:eastAsia="Times New Roman" w:hAnsi="Segoe UI" w:cs="Segoe UI"/>
                <w:b/>
                <w:bCs/>
                <w:color w:val="0000FF"/>
                <w:sz w:val="24"/>
                <w:szCs w:val="24"/>
                <w:u w:val="single"/>
                <w:vertAlign w:val="superscript"/>
                <w:lang w:val="az-Latn-AZ"/>
              </w:rPr>
              <w:t>[18]</w:t>
            </w:r>
            <w:r w:rsidRPr="00414E21">
              <w:rPr>
                <w:rFonts w:ascii="Times New Roman" w:eastAsia="Times New Roman" w:hAnsi="Times New Roman" w:cs="Times New Roman"/>
                <w:sz w:val="24"/>
                <w:szCs w:val="24"/>
              </w:rPr>
              <w:fldChar w:fldCharType="end"/>
            </w:r>
            <w:bookmarkEnd w:id="1"/>
          </w:p>
          <w:p w:rsidR="00414E21" w:rsidRPr="00414E21" w:rsidRDefault="00414E21" w:rsidP="00414E21">
            <w:pPr>
              <w:spacing w:after="0" w:line="240" w:lineRule="auto"/>
              <w:rPr>
                <w:rFonts w:ascii="Times New Roman" w:eastAsia="Times New Roman" w:hAnsi="Times New Roman" w:cs="Times New Roman"/>
                <w:sz w:val="24"/>
                <w:szCs w:val="24"/>
              </w:rPr>
            </w:pPr>
            <w:proofErr w:type="spellStart"/>
            <w:r w:rsidRPr="00414E21">
              <w:rPr>
                <w:rFonts w:ascii="Segoe UI" w:eastAsia="Times New Roman" w:hAnsi="Segoe UI" w:cs="Segoe UI"/>
                <w:sz w:val="24"/>
                <w:szCs w:val="24"/>
              </w:rPr>
              <w:t>Köçürülən</w:t>
            </w:r>
            <w:proofErr w:type="spellEnd"/>
            <w:r w:rsidRPr="00414E21">
              <w:rPr>
                <w:rFonts w:ascii="Segoe UI" w:eastAsia="Times New Roman" w:hAnsi="Segoe UI" w:cs="Segoe UI"/>
                <w:sz w:val="24"/>
                <w:szCs w:val="24"/>
              </w:rPr>
              <w:t xml:space="preserve"> </w:t>
            </w:r>
            <w:proofErr w:type="spellStart"/>
            <w:r w:rsidRPr="00414E21">
              <w:rPr>
                <w:rFonts w:ascii="Segoe UI" w:eastAsia="Times New Roman" w:hAnsi="Segoe UI" w:cs="Segoe UI"/>
                <w:sz w:val="24"/>
                <w:szCs w:val="24"/>
              </w:rPr>
              <w:t>məbləğ</w:t>
            </w:r>
            <w:proofErr w:type="spellEnd"/>
            <w:r w:rsidRPr="00414E21">
              <w:rPr>
                <w:rFonts w:ascii="Segoe UI" w:eastAsia="Times New Roman" w:hAnsi="Segoe UI" w:cs="Segoe UI"/>
                <w:sz w:val="24"/>
                <w:szCs w:val="24"/>
              </w:rPr>
              <w:t>:</w:t>
            </w:r>
          </w:p>
          <w:p w:rsidR="00414E21" w:rsidRPr="00414E21" w:rsidRDefault="00414E21" w:rsidP="00414E21">
            <w:pPr>
              <w:spacing w:after="0" w:line="240" w:lineRule="auto"/>
              <w:rPr>
                <w:rFonts w:ascii="Times New Roman" w:eastAsia="Times New Roman" w:hAnsi="Times New Roman" w:cs="Times New Roman"/>
                <w:sz w:val="24"/>
                <w:szCs w:val="24"/>
              </w:rPr>
            </w:pPr>
            <w:proofErr w:type="spellStart"/>
            <w:r w:rsidRPr="00414E21">
              <w:rPr>
                <w:rFonts w:ascii="Segoe UI" w:eastAsia="Times New Roman" w:hAnsi="Segoe UI" w:cs="Segoe UI"/>
                <w:sz w:val="24"/>
                <w:szCs w:val="24"/>
              </w:rPr>
              <w:t>Rəqəmlə</w:t>
            </w:r>
            <w:proofErr w:type="spellEnd"/>
            <w:r w:rsidRPr="00414E21">
              <w:rPr>
                <w:rFonts w:ascii="Segoe UI" w:eastAsia="Times New Roman" w:hAnsi="Segoe UI" w:cs="Segoe UI"/>
                <w:sz w:val="24"/>
                <w:szCs w:val="24"/>
              </w:rPr>
              <w:t>:                        50 (AZN)</w:t>
            </w:r>
          </w:p>
          <w:p w:rsidR="00414E21" w:rsidRPr="00414E21" w:rsidRDefault="00414E21" w:rsidP="00414E21">
            <w:pPr>
              <w:spacing w:after="0" w:line="240" w:lineRule="auto"/>
              <w:rPr>
                <w:rFonts w:ascii="Times New Roman" w:eastAsia="Times New Roman" w:hAnsi="Times New Roman" w:cs="Times New Roman"/>
                <w:sz w:val="24"/>
                <w:szCs w:val="24"/>
              </w:rPr>
            </w:pPr>
            <w:proofErr w:type="spellStart"/>
            <w:r w:rsidRPr="00414E21">
              <w:rPr>
                <w:rFonts w:ascii="Segoe UI" w:eastAsia="Times New Roman" w:hAnsi="Segoe UI" w:cs="Segoe UI"/>
                <w:sz w:val="24"/>
                <w:szCs w:val="24"/>
              </w:rPr>
              <w:t>Yazı</w:t>
            </w:r>
            <w:proofErr w:type="spellEnd"/>
            <w:r w:rsidRPr="00414E21">
              <w:rPr>
                <w:rFonts w:ascii="Segoe UI" w:eastAsia="Times New Roman" w:hAnsi="Segoe UI" w:cs="Segoe UI"/>
                <w:sz w:val="24"/>
                <w:szCs w:val="24"/>
              </w:rPr>
              <w:t xml:space="preserve"> </w:t>
            </w:r>
            <w:proofErr w:type="spellStart"/>
            <w:r w:rsidRPr="00414E21">
              <w:rPr>
                <w:rFonts w:ascii="Segoe UI" w:eastAsia="Times New Roman" w:hAnsi="Segoe UI" w:cs="Segoe UI"/>
                <w:sz w:val="24"/>
                <w:szCs w:val="24"/>
              </w:rPr>
              <w:t>ilə</w:t>
            </w:r>
            <w:proofErr w:type="spellEnd"/>
            <w:r w:rsidRPr="00414E21">
              <w:rPr>
                <w:rFonts w:ascii="Segoe UI" w:eastAsia="Times New Roman" w:hAnsi="Segoe UI" w:cs="Segoe UI"/>
                <w:sz w:val="24"/>
                <w:szCs w:val="24"/>
              </w:rPr>
              <w:t>:                          </w:t>
            </w:r>
            <w:proofErr w:type="spellStart"/>
            <w:r w:rsidRPr="00414E21">
              <w:rPr>
                <w:rFonts w:ascii="Segoe UI" w:eastAsia="Times New Roman" w:hAnsi="Segoe UI" w:cs="Segoe UI"/>
                <w:sz w:val="24"/>
                <w:szCs w:val="24"/>
              </w:rPr>
              <w:t>Əlli</w:t>
            </w:r>
            <w:proofErr w:type="spellEnd"/>
            <w:r w:rsidRPr="00414E21">
              <w:rPr>
                <w:rFonts w:ascii="Segoe UI" w:eastAsia="Times New Roman" w:hAnsi="Segoe UI" w:cs="Segoe UI"/>
                <w:sz w:val="24"/>
                <w:szCs w:val="24"/>
              </w:rPr>
              <w:t xml:space="preserve"> </w:t>
            </w:r>
            <w:proofErr w:type="spellStart"/>
            <w:r w:rsidRPr="00414E21">
              <w:rPr>
                <w:rFonts w:ascii="Segoe UI" w:eastAsia="Times New Roman" w:hAnsi="Segoe UI" w:cs="Segoe UI"/>
                <w:sz w:val="24"/>
                <w:szCs w:val="24"/>
              </w:rPr>
              <w:t>manat</w:t>
            </w:r>
            <w:proofErr w:type="spellEnd"/>
          </w:p>
          <w:p w:rsidR="00414E21" w:rsidRPr="00414E21" w:rsidRDefault="00414E21" w:rsidP="00414E21">
            <w:pPr>
              <w:spacing w:after="0" w:line="240" w:lineRule="auto"/>
              <w:rPr>
                <w:rFonts w:ascii="Times New Roman" w:eastAsia="Times New Roman" w:hAnsi="Times New Roman" w:cs="Times New Roman"/>
                <w:sz w:val="24"/>
                <w:szCs w:val="24"/>
              </w:rPr>
            </w:pPr>
            <w:r w:rsidRPr="00414E21">
              <w:rPr>
                <w:rFonts w:ascii="Segoe UI" w:eastAsia="Times New Roman" w:hAnsi="Segoe UI" w:cs="Segoe UI"/>
                <w:sz w:val="24"/>
                <w:szCs w:val="24"/>
                <w:lang w:val="az-Latn-AZ"/>
              </w:rPr>
              <w:t>Ödənişin təyinatı:  Dənizçilik şirkətinin “Əmniyyətli İdarəetmə haqqında Beynəlxalq Məcəllə”nin tələblərinə uyğun olması haqqında şəhadətnamənin verilməsi üçün ödənilən dövlət rüsumu             </w:t>
            </w:r>
          </w:p>
          <w:p w:rsidR="00414E21" w:rsidRPr="00414E21" w:rsidRDefault="00414E21" w:rsidP="00414E21">
            <w:pPr>
              <w:spacing w:after="0" w:line="240" w:lineRule="auto"/>
              <w:rPr>
                <w:rFonts w:ascii="Times New Roman" w:eastAsia="Times New Roman" w:hAnsi="Times New Roman" w:cs="Times New Roman"/>
                <w:sz w:val="24"/>
                <w:szCs w:val="24"/>
              </w:rPr>
            </w:pPr>
            <w:r w:rsidRPr="00414E21">
              <w:rPr>
                <w:rFonts w:ascii="Segoe UI" w:eastAsia="Times New Roman" w:hAnsi="Segoe UI" w:cs="Segoe UI"/>
                <w:sz w:val="24"/>
                <w:szCs w:val="24"/>
                <w:lang w:val="az-Latn-AZ"/>
              </w:rPr>
              <w:t>Azərbaycan Respublikasının Dövlət Dəniz Administrasiyası</w:t>
            </w:r>
          </w:p>
          <w:p w:rsidR="00414E21" w:rsidRPr="00414E21" w:rsidRDefault="00414E21" w:rsidP="00414E21">
            <w:pPr>
              <w:spacing w:after="0" w:line="240" w:lineRule="auto"/>
              <w:rPr>
                <w:rFonts w:ascii="Times New Roman" w:eastAsia="Times New Roman" w:hAnsi="Times New Roman" w:cs="Times New Roman"/>
                <w:sz w:val="24"/>
                <w:szCs w:val="24"/>
              </w:rPr>
            </w:pPr>
            <w:r w:rsidRPr="00414E21">
              <w:rPr>
                <w:rFonts w:ascii="Segoe UI" w:eastAsia="Times New Roman" w:hAnsi="Segoe UI" w:cs="Segoe UI"/>
                <w:sz w:val="24"/>
                <w:szCs w:val="24"/>
                <w:lang w:val="az-Latn-AZ"/>
              </w:rPr>
              <w:t>VÖEN: 1400872751</w:t>
            </w:r>
          </w:p>
          <w:p w:rsidR="00414E21" w:rsidRPr="00414E21" w:rsidRDefault="00414E21" w:rsidP="00414E21">
            <w:pPr>
              <w:spacing w:after="0" w:line="240" w:lineRule="auto"/>
              <w:rPr>
                <w:rFonts w:ascii="Times New Roman" w:eastAsia="Times New Roman" w:hAnsi="Times New Roman" w:cs="Times New Roman"/>
                <w:sz w:val="24"/>
                <w:szCs w:val="24"/>
              </w:rPr>
            </w:pPr>
            <w:r w:rsidRPr="00414E21">
              <w:rPr>
                <w:rFonts w:ascii="Segoe UI" w:eastAsia="Times New Roman" w:hAnsi="Segoe UI" w:cs="Segoe UI"/>
                <w:sz w:val="24"/>
                <w:szCs w:val="24"/>
                <w:lang w:val="az-Latn-AZ"/>
              </w:rPr>
              <w:t>Büdcə təsnifatının kodu:</w:t>
            </w:r>
            <w:r w:rsidRPr="00414E21">
              <w:rPr>
                <w:rFonts w:ascii="Segoe UI" w:eastAsia="Times New Roman" w:hAnsi="Segoe UI" w:cs="Segoe UI"/>
                <w:i/>
                <w:iCs/>
                <w:sz w:val="24"/>
                <w:szCs w:val="24"/>
                <w:lang w:val="az-Latn-AZ"/>
              </w:rPr>
              <w:t> 142292</w:t>
            </w:r>
          </w:p>
          <w:p w:rsidR="00414E21" w:rsidRPr="00414E21" w:rsidRDefault="00414E21" w:rsidP="00414E21">
            <w:pPr>
              <w:spacing w:after="0" w:line="240" w:lineRule="auto"/>
              <w:rPr>
                <w:rFonts w:ascii="Times New Roman" w:eastAsia="Times New Roman" w:hAnsi="Times New Roman" w:cs="Times New Roman"/>
                <w:sz w:val="24"/>
                <w:szCs w:val="24"/>
              </w:rPr>
            </w:pPr>
            <w:r w:rsidRPr="00414E21">
              <w:rPr>
                <w:rFonts w:ascii="Segoe UI" w:eastAsia="Times New Roman" w:hAnsi="Segoe UI" w:cs="Segoe UI"/>
                <w:sz w:val="24"/>
                <w:szCs w:val="24"/>
                <w:lang w:val="az-Latn-AZ"/>
              </w:rPr>
              <w:t>Ödəmə üsulu:</w:t>
            </w:r>
            <w:r w:rsidRPr="00414E21">
              <w:rPr>
                <w:rFonts w:ascii="Segoe UI" w:eastAsia="Times New Roman" w:hAnsi="Segoe UI" w:cs="Segoe UI"/>
                <w:b/>
                <w:bCs/>
                <w:sz w:val="24"/>
                <w:szCs w:val="24"/>
                <w:lang w:val="az-Latn-AZ"/>
              </w:rPr>
              <w:t> </w:t>
            </w:r>
            <w:r w:rsidRPr="00414E21">
              <w:rPr>
                <w:rFonts w:ascii="Segoe UI" w:eastAsia="Times New Roman" w:hAnsi="Segoe UI" w:cs="Segoe UI"/>
                <w:sz w:val="24"/>
                <w:szCs w:val="24"/>
                <w:lang w:val="az-Latn-AZ"/>
              </w:rPr>
              <w:t>Köçürmə</w:t>
            </w:r>
          </w:p>
        </w:tc>
      </w:tr>
    </w:tbl>
    <w:p w:rsidR="00414E21" w:rsidRPr="00414E21" w:rsidRDefault="00414E21" w:rsidP="00414E21">
      <w:pPr>
        <w:spacing w:after="0" w:line="240" w:lineRule="auto"/>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2.3. Elektron xidmətin istifadəçiləri: </w:t>
      </w:r>
      <w:r w:rsidRPr="00414E21">
        <w:rPr>
          <w:rFonts w:ascii="Segoe UI" w:eastAsia="Times New Roman" w:hAnsi="Segoe UI" w:cs="Segoe UI"/>
          <w:color w:val="000000"/>
          <w:sz w:val="27"/>
          <w:szCs w:val="27"/>
          <w:lang w:val="az-Latn-AZ"/>
        </w:rPr>
        <w:t>Azərbaycan Respublikasının hüquqi və fiziki şəxsləri.</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2.4. Elektron xidmətin təqdim olunma yeri: </w:t>
      </w:r>
      <w:r w:rsidRPr="00414E21">
        <w:rPr>
          <w:rFonts w:ascii="Segoe UI" w:eastAsia="Times New Roman" w:hAnsi="Segoe UI" w:cs="Segoe UI"/>
          <w:color w:val="000000"/>
          <w:sz w:val="27"/>
          <w:szCs w:val="27"/>
          <w:lang w:val="az-Latn-AZ"/>
        </w:rPr>
        <w:t>Elektron xidmət göstərildiyi internet ünvanları:</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i/>
          <w:iCs/>
          <w:color w:val="000000"/>
          <w:sz w:val="27"/>
          <w:szCs w:val="27"/>
          <w:lang w:val="az-Latn-AZ"/>
        </w:rPr>
        <w:t> </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hyperlink r:id="rId4" w:history="1">
        <w:r w:rsidRPr="00414E21">
          <w:rPr>
            <w:rFonts w:ascii="Times New Roman" w:eastAsia="Times New Roman" w:hAnsi="Times New Roman" w:cs="Times New Roman"/>
            <w:sz w:val="27"/>
            <w:szCs w:val="27"/>
            <w:lang w:val="az-Latn-AZ"/>
          </w:rPr>
          <w:t>- </w:t>
        </w:r>
        <w:r w:rsidRPr="00414E21">
          <w:rPr>
            <w:rFonts w:ascii="Times New Roman" w:eastAsia="Times New Roman" w:hAnsi="Times New Roman" w:cs="Times New Roman"/>
            <w:sz w:val="27"/>
            <w:szCs w:val="27"/>
            <w:u w:val="single"/>
            <w:lang w:val="az-Latn-AZ"/>
          </w:rPr>
          <w:t>http://www.e-gov.az;</w:t>
        </w:r>
      </w:hyperlink>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w:t>
      </w:r>
      <w:r w:rsidRPr="00414E21">
        <w:rPr>
          <w:rFonts w:ascii="Segoe UI" w:eastAsia="Times New Roman" w:hAnsi="Segoe UI" w:cs="Segoe UI"/>
          <w:color w:val="000000"/>
          <w:sz w:val="27"/>
          <w:szCs w:val="27"/>
          <w:u w:val="single"/>
          <w:lang w:val="az-Latn-AZ"/>
        </w:rPr>
        <w:fldChar w:fldCharType="begin"/>
      </w:r>
      <w:r w:rsidRPr="00414E21">
        <w:rPr>
          <w:rFonts w:ascii="Segoe UI" w:eastAsia="Times New Roman" w:hAnsi="Segoe UI" w:cs="Segoe UI"/>
          <w:color w:val="000000"/>
          <w:sz w:val="27"/>
          <w:szCs w:val="27"/>
          <w:u w:val="single"/>
          <w:lang w:val="az-Latn-AZ"/>
        </w:rPr>
        <w:instrText xml:space="preserve"> HYPERLINK "http://www.ardda.gov.az./" </w:instrText>
      </w:r>
      <w:r w:rsidRPr="00414E21">
        <w:rPr>
          <w:rFonts w:ascii="Segoe UI" w:eastAsia="Times New Roman" w:hAnsi="Segoe UI" w:cs="Segoe UI"/>
          <w:color w:val="000000"/>
          <w:sz w:val="27"/>
          <w:szCs w:val="27"/>
          <w:u w:val="single"/>
          <w:lang w:val="az-Latn-AZ"/>
        </w:rPr>
        <w:fldChar w:fldCharType="separate"/>
      </w:r>
      <w:r w:rsidRPr="00414E21">
        <w:rPr>
          <w:rFonts w:ascii="Times New Roman" w:eastAsia="Times New Roman" w:hAnsi="Times New Roman" w:cs="Times New Roman"/>
          <w:sz w:val="27"/>
          <w:szCs w:val="27"/>
          <w:u w:val="single"/>
          <w:lang w:val="az-Latn-AZ"/>
        </w:rPr>
        <w:t>http://www.ardda.gov.az.</w:t>
      </w:r>
      <w:r w:rsidRPr="00414E21">
        <w:rPr>
          <w:rFonts w:ascii="Segoe UI" w:eastAsia="Times New Roman" w:hAnsi="Segoe UI" w:cs="Segoe UI"/>
          <w:color w:val="000000"/>
          <w:sz w:val="27"/>
          <w:szCs w:val="27"/>
          <w:u w:val="single"/>
          <w:lang w:val="az-Latn-AZ"/>
        </w:rPr>
        <w:fldChar w:fldCharType="end"/>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i/>
          <w:iCs/>
          <w:color w:val="000000"/>
          <w:sz w:val="27"/>
          <w:szCs w:val="27"/>
          <w:lang w:val="az-Latn-AZ"/>
        </w:rPr>
        <w:t> </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rPr>
        <w:lastRenderedPageBreak/>
        <w:t xml:space="preserve">2.5. </w:t>
      </w:r>
      <w:proofErr w:type="spellStart"/>
      <w:r w:rsidRPr="00414E21">
        <w:rPr>
          <w:rFonts w:ascii="Segoe UI" w:eastAsia="Times New Roman" w:hAnsi="Segoe UI" w:cs="Segoe UI"/>
          <w:b/>
          <w:bCs/>
          <w:color w:val="000000"/>
          <w:sz w:val="27"/>
          <w:szCs w:val="27"/>
        </w:rPr>
        <w:t>Elektron</w:t>
      </w:r>
      <w:proofErr w:type="spellEnd"/>
      <w:r w:rsidRPr="00414E21">
        <w:rPr>
          <w:rFonts w:ascii="Segoe UI" w:eastAsia="Times New Roman" w:hAnsi="Segoe UI" w:cs="Segoe UI"/>
          <w:b/>
          <w:bCs/>
          <w:color w:val="000000"/>
          <w:sz w:val="27"/>
          <w:szCs w:val="27"/>
        </w:rPr>
        <w:t xml:space="preserve"> </w:t>
      </w:r>
      <w:proofErr w:type="spellStart"/>
      <w:r w:rsidRPr="00414E21">
        <w:rPr>
          <w:rFonts w:ascii="Segoe UI" w:eastAsia="Times New Roman" w:hAnsi="Segoe UI" w:cs="Segoe UI"/>
          <w:b/>
          <w:bCs/>
          <w:color w:val="000000"/>
          <w:sz w:val="27"/>
          <w:szCs w:val="27"/>
        </w:rPr>
        <w:t>xidmət</w:t>
      </w:r>
      <w:proofErr w:type="spellEnd"/>
      <w:r w:rsidRPr="00414E21">
        <w:rPr>
          <w:rFonts w:ascii="Segoe UI" w:eastAsia="Times New Roman" w:hAnsi="Segoe UI" w:cs="Segoe UI"/>
          <w:b/>
          <w:bCs/>
          <w:color w:val="000000"/>
          <w:sz w:val="27"/>
          <w:szCs w:val="27"/>
        </w:rPr>
        <w:t xml:space="preserve"> </w:t>
      </w:r>
      <w:proofErr w:type="spellStart"/>
      <w:r w:rsidRPr="00414E21">
        <w:rPr>
          <w:rFonts w:ascii="Segoe UI" w:eastAsia="Times New Roman" w:hAnsi="Segoe UI" w:cs="Segoe UI"/>
          <w:b/>
          <w:bCs/>
          <w:color w:val="000000"/>
          <w:sz w:val="27"/>
          <w:szCs w:val="27"/>
        </w:rPr>
        <w:t>barədə</w:t>
      </w:r>
      <w:proofErr w:type="spellEnd"/>
      <w:r w:rsidRPr="00414E21">
        <w:rPr>
          <w:rFonts w:ascii="Segoe UI" w:eastAsia="Times New Roman" w:hAnsi="Segoe UI" w:cs="Segoe UI"/>
          <w:b/>
          <w:bCs/>
          <w:color w:val="000000"/>
          <w:sz w:val="27"/>
          <w:szCs w:val="27"/>
        </w:rPr>
        <w:t xml:space="preserve"> </w:t>
      </w:r>
      <w:proofErr w:type="spellStart"/>
      <w:r w:rsidRPr="00414E21">
        <w:rPr>
          <w:rFonts w:ascii="Segoe UI" w:eastAsia="Times New Roman" w:hAnsi="Segoe UI" w:cs="Segoe UI"/>
          <w:b/>
          <w:bCs/>
          <w:color w:val="000000"/>
          <w:sz w:val="27"/>
          <w:szCs w:val="27"/>
        </w:rPr>
        <w:t>məlumatlandırma</w:t>
      </w:r>
      <w:proofErr w:type="spellEnd"/>
      <w:r w:rsidRPr="00414E21">
        <w:rPr>
          <w:rFonts w:ascii="Segoe UI" w:eastAsia="Times New Roman" w:hAnsi="Segoe UI" w:cs="Segoe UI"/>
          <w:b/>
          <w:bCs/>
          <w:color w:val="000000"/>
          <w:sz w:val="27"/>
          <w:szCs w:val="27"/>
        </w:rPr>
        <w:t>:</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i/>
          <w:iCs/>
          <w:color w:val="000000"/>
          <w:sz w:val="27"/>
          <w:szCs w:val="27"/>
        </w:rPr>
        <w:t>- </w:t>
      </w:r>
      <w:hyperlink w:history="1">
        <w:r w:rsidRPr="00414E21">
          <w:rPr>
            <w:rFonts w:ascii="Times New Roman" w:eastAsia="Times New Roman" w:hAnsi="Times New Roman" w:cs="Times New Roman"/>
            <w:sz w:val="27"/>
            <w:szCs w:val="27"/>
            <w:u w:val="single"/>
            <w:lang w:val="az-Latn-AZ"/>
          </w:rPr>
          <w:t>http://www.e-gov.az;</w:t>
        </w:r>
      </w:hyperlink>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w:t>
      </w:r>
      <w:hyperlink r:id="rId5" w:history="1">
        <w:r w:rsidRPr="00414E21">
          <w:rPr>
            <w:rFonts w:ascii="Times New Roman" w:eastAsia="Times New Roman" w:hAnsi="Times New Roman" w:cs="Times New Roman"/>
            <w:sz w:val="27"/>
            <w:szCs w:val="27"/>
            <w:u w:val="single"/>
            <w:lang w:val="az-Latn-AZ"/>
          </w:rPr>
          <w:t>http://www.ardda.gov.az</w:t>
        </w:r>
      </w:hyperlink>
      <w:r w:rsidRPr="00414E21">
        <w:rPr>
          <w:rFonts w:ascii="Segoe UI" w:eastAsia="Times New Roman" w:hAnsi="Segoe UI" w:cs="Segoe UI"/>
          <w:color w:val="000000"/>
          <w:sz w:val="27"/>
          <w:szCs w:val="27"/>
          <w:u w:val="single"/>
          <w:lang w:val="az-Latn-AZ"/>
        </w:rPr>
        <w:t>;</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w:t>
      </w:r>
      <w:r w:rsidRPr="00414E21">
        <w:rPr>
          <w:rFonts w:ascii="Segoe UI" w:eastAsia="Times New Roman" w:hAnsi="Segoe UI" w:cs="Segoe UI"/>
          <w:color w:val="000000"/>
          <w:sz w:val="27"/>
          <w:szCs w:val="27"/>
          <w:u w:val="single"/>
          <w:lang w:val="az-Latn-AZ"/>
        </w:rPr>
        <w:t>e-poçt</w:t>
      </w:r>
      <w:r w:rsidRPr="00414E21">
        <w:rPr>
          <w:rFonts w:ascii="Segoe UI" w:eastAsia="Times New Roman" w:hAnsi="Segoe UI" w:cs="Segoe UI"/>
          <w:color w:val="000000"/>
          <w:sz w:val="27"/>
          <w:szCs w:val="27"/>
          <w:u w:val="single"/>
        </w:rPr>
        <w:t>: </w:t>
      </w:r>
      <w:hyperlink r:id="rId6" w:history="1">
        <w:r w:rsidRPr="00414E21">
          <w:rPr>
            <w:rFonts w:ascii="Times New Roman" w:eastAsia="Times New Roman" w:hAnsi="Times New Roman" w:cs="Times New Roman"/>
            <w:sz w:val="27"/>
            <w:szCs w:val="27"/>
            <w:u w:val="single"/>
          </w:rPr>
          <w:t>shipsstandard-department@</w:t>
        </w:r>
        <w:r w:rsidRPr="00414E21">
          <w:rPr>
            <w:rFonts w:ascii="Times New Roman" w:eastAsia="Times New Roman" w:hAnsi="Times New Roman" w:cs="Times New Roman"/>
            <w:sz w:val="27"/>
            <w:szCs w:val="27"/>
            <w:u w:val="single"/>
            <w:lang w:val="az-Latn-AZ"/>
          </w:rPr>
          <w:t>ardda.gov.az</w:t>
        </w:r>
      </w:hyperlink>
      <w:r w:rsidRPr="00414E21">
        <w:rPr>
          <w:rFonts w:ascii="Segoe UI" w:eastAsia="Times New Roman" w:hAnsi="Segoe UI" w:cs="Segoe UI"/>
          <w:color w:val="000000"/>
          <w:sz w:val="27"/>
          <w:szCs w:val="27"/>
          <w:u w:val="single"/>
          <w:lang w:val="az-Latn-AZ"/>
        </w:rPr>
        <w:t>;</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tel: 012 497-44-05 (118).</w:t>
      </w:r>
    </w:p>
    <w:p w:rsidR="00414E21" w:rsidRPr="00414E21" w:rsidRDefault="00414E21" w:rsidP="00414E21">
      <w:pPr>
        <w:spacing w:after="0" w:line="240" w:lineRule="auto"/>
        <w:jc w:val="both"/>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2.6. Elektron xidmətin göstərilməsi üçün tələb olunan sənədlər və onların təqdim olunma forması:</w:t>
      </w:r>
    </w:p>
    <w:p w:rsidR="00414E21" w:rsidRPr="00414E21" w:rsidRDefault="00414E21" w:rsidP="00414E21">
      <w:pPr>
        <w:spacing w:after="0" w:line="240" w:lineRule="auto"/>
        <w:ind w:left="1134"/>
        <w:rPr>
          <w:rFonts w:ascii="Times New Roman" w:eastAsia="Times New Roman" w:hAnsi="Times New Roman" w:cs="Times New Roman"/>
          <w:color w:val="000000"/>
          <w:sz w:val="27"/>
          <w:szCs w:val="27"/>
        </w:rPr>
      </w:pPr>
      <w:r w:rsidRPr="00414E21">
        <w:rPr>
          <w:rFonts w:ascii="Segoe UI" w:eastAsia="Times New Roman" w:hAnsi="Segoe UI" w:cs="Segoe UI"/>
          <w:color w:val="000000"/>
          <w:sz w:val="27"/>
          <w:szCs w:val="27"/>
          <w:lang w:val="az-Latn-AZ"/>
        </w:rPr>
        <w:t> </w:t>
      </w:r>
    </w:p>
    <w:p w:rsidR="00414E21" w:rsidRPr="00414E21" w:rsidRDefault="00414E21" w:rsidP="00414E21">
      <w:pPr>
        <w:spacing w:after="0" w:line="240" w:lineRule="auto"/>
        <w:ind w:left="1134"/>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Elektron xidmətin göstərilməsi üçün tələb olunan sənədlər aşağıdakılardır:</w:t>
      </w:r>
    </w:p>
    <w:p w:rsidR="00414E21" w:rsidRPr="00414E21" w:rsidRDefault="00414E21" w:rsidP="00414E21">
      <w:pPr>
        <w:spacing w:after="0" w:line="240" w:lineRule="auto"/>
        <w:ind w:left="1134"/>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 </w:t>
      </w:r>
    </w:p>
    <w:p w:rsidR="00414E21" w:rsidRPr="00414E21" w:rsidRDefault="00414E21" w:rsidP="00414E21">
      <w:pPr>
        <w:spacing w:after="0" w:line="240" w:lineRule="auto"/>
        <w:ind w:firstLine="720"/>
        <w:jc w:val="both"/>
        <w:rPr>
          <w:rFonts w:ascii="Times New Roman" w:eastAsia="Times New Roman" w:hAnsi="Times New Roman" w:cs="Times New Roman"/>
          <w:color w:val="000000"/>
          <w:sz w:val="27"/>
          <w:szCs w:val="27"/>
          <w:lang w:val="az-Latn-AZ"/>
        </w:rPr>
      </w:pPr>
      <w:r w:rsidRPr="00414E21">
        <w:rPr>
          <w:rFonts w:ascii="Segoe UI" w:eastAsia="Times New Roman" w:hAnsi="Segoe UI" w:cs="Segoe UI"/>
          <w:color w:val="000000"/>
          <w:sz w:val="27"/>
          <w:szCs w:val="27"/>
          <w:lang w:val="az-Latn-AZ"/>
        </w:rPr>
        <w:t>1.</w:t>
      </w:r>
      <w:r w:rsidRPr="00414E21">
        <w:rPr>
          <w:rFonts w:ascii="Times New Roman" w:eastAsia="Times New Roman" w:hAnsi="Times New Roman" w:cs="Times New Roman"/>
          <w:color w:val="000000"/>
          <w:sz w:val="14"/>
          <w:szCs w:val="14"/>
          <w:lang w:val="az-Latn-AZ"/>
        </w:rPr>
        <w:t>        </w:t>
      </w:r>
      <w:r w:rsidRPr="00414E21">
        <w:rPr>
          <w:rFonts w:ascii="Segoe UI" w:eastAsia="Times New Roman" w:hAnsi="Segoe UI" w:cs="Segoe UI"/>
          <w:color w:val="000000"/>
          <w:sz w:val="27"/>
          <w:szCs w:val="27"/>
          <w:lang w:val="az-Latn-AZ"/>
        </w:rPr>
        <w:t>Dövlət rüsumunun ödənilməsini təsdiq edən sənəd. Ödənişin həyata keçirildiyini təsdiq edən sənəd xidmətin nəticəsinin əldə edilməsi zamanı digər sənədlərin əsli ilə birlikdə bilavasitə Administrasiyaya təqdim edilməlidir.</w:t>
      </w:r>
    </w:p>
    <w:p w:rsidR="00414E21" w:rsidRPr="00414E21" w:rsidRDefault="00414E21" w:rsidP="00414E21">
      <w:pPr>
        <w:spacing w:after="0" w:line="240" w:lineRule="auto"/>
        <w:ind w:left="720"/>
        <w:rPr>
          <w:rFonts w:ascii="Times New Roman" w:eastAsia="Times New Roman" w:hAnsi="Times New Roman" w:cs="Times New Roman"/>
          <w:color w:val="000000"/>
          <w:sz w:val="27"/>
          <w:szCs w:val="27"/>
          <w:lang w:val="az-Latn-AZ"/>
        </w:rPr>
      </w:pPr>
      <w:r w:rsidRPr="00414E21">
        <w:rPr>
          <w:rFonts w:ascii="Segoe UI" w:eastAsia="Times New Roman" w:hAnsi="Segoe UI" w:cs="Segoe UI"/>
          <w:i/>
          <w:iCs/>
          <w:color w:val="000000"/>
          <w:sz w:val="27"/>
          <w:szCs w:val="27"/>
          <w:lang w:val="az-Latn-AZ"/>
        </w:rPr>
        <w:t> </w:t>
      </w:r>
    </w:p>
    <w:p w:rsidR="00414E21" w:rsidRPr="00414E21" w:rsidRDefault="00414E21" w:rsidP="00414E21">
      <w:pPr>
        <w:spacing w:after="0" w:line="240" w:lineRule="auto"/>
        <w:ind w:firstLine="709"/>
        <w:rPr>
          <w:rFonts w:ascii="Times New Roman" w:eastAsia="Times New Roman" w:hAnsi="Times New Roman" w:cs="Times New Roman"/>
          <w:color w:val="000000"/>
          <w:sz w:val="27"/>
          <w:szCs w:val="27"/>
          <w:lang w:val="az-Latn-AZ"/>
        </w:rPr>
      </w:pPr>
      <w:r w:rsidRPr="00414E21">
        <w:rPr>
          <w:rFonts w:ascii="Segoe UI" w:eastAsia="Times New Roman" w:hAnsi="Segoe UI" w:cs="Segoe UI"/>
          <w:b/>
          <w:bCs/>
          <w:color w:val="000000"/>
          <w:sz w:val="27"/>
          <w:szCs w:val="27"/>
          <w:lang w:val="az-Latn-AZ"/>
        </w:rPr>
        <w:t>Qeydlər:</w:t>
      </w:r>
    </w:p>
    <w:p w:rsidR="00414E21" w:rsidRPr="00414E21" w:rsidRDefault="00414E21" w:rsidP="00414E21">
      <w:pPr>
        <w:spacing w:after="0" w:line="240" w:lineRule="auto"/>
        <w:ind w:firstLine="900"/>
        <w:jc w:val="both"/>
        <w:rPr>
          <w:rFonts w:ascii="Times New Roman" w:eastAsia="Times New Roman" w:hAnsi="Times New Roman" w:cs="Times New Roman"/>
          <w:color w:val="000000"/>
          <w:sz w:val="27"/>
          <w:szCs w:val="27"/>
          <w:lang w:val="az-Latn-AZ"/>
        </w:rPr>
      </w:pPr>
      <w:r w:rsidRPr="00414E21">
        <w:rPr>
          <w:rFonts w:ascii="Segoe UI" w:eastAsia="Times New Roman" w:hAnsi="Segoe UI" w:cs="Segoe UI"/>
          <w:color w:val="000000"/>
          <w:sz w:val="27"/>
          <w:szCs w:val="27"/>
          <w:lang w:val="az-Latn-AZ"/>
        </w:rPr>
        <w:t>1.</w:t>
      </w:r>
      <w:r w:rsidRPr="00414E21">
        <w:rPr>
          <w:rFonts w:ascii="Times New Roman" w:eastAsia="Times New Roman" w:hAnsi="Times New Roman" w:cs="Times New Roman"/>
          <w:color w:val="000000"/>
          <w:sz w:val="14"/>
          <w:szCs w:val="14"/>
          <w:lang w:val="az-Latn-AZ"/>
        </w:rPr>
        <w:t>           </w:t>
      </w:r>
      <w:r w:rsidRPr="00414E21">
        <w:rPr>
          <w:rFonts w:ascii="Segoe UI" w:eastAsia="Times New Roman" w:hAnsi="Segoe UI" w:cs="Segoe UI"/>
          <w:color w:val="000000"/>
          <w:sz w:val="27"/>
          <w:szCs w:val="27"/>
          <w:lang w:val="az-Latn-AZ"/>
        </w:rPr>
        <w:t>Müraciət formaları xidmətin təqdim edildiyi internet ünvanından doldurulur və digər sənədlərin skan olunmuş surətləri ilə birlikdə elektron formada göndərilir. </w:t>
      </w:r>
    </w:p>
    <w:p w:rsidR="00414E21" w:rsidRPr="00414E21" w:rsidRDefault="00414E21" w:rsidP="00414E21">
      <w:pPr>
        <w:spacing w:after="0" w:line="240" w:lineRule="auto"/>
        <w:ind w:firstLine="900"/>
        <w:jc w:val="both"/>
        <w:rPr>
          <w:rFonts w:ascii="Times New Roman" w:eastAsia="Times New Roman" w:hAnsi="Times New Roman" w:cs="Times New Roman"/>
          <w:color w:val="000000"/>
          <w:sz w:val="27"/>
          <w:szCs w:val="27"/>
          <w:lang w:val="az-Latn-AZ"/>
        </w:rPr>
      </w:pPr>
      <w:r w:rsidRPr="00414E21">
        <w:rPr>
          <w:rFonts w:ascii="Segoe UI" w:eastAsia="Times New Roman" w:hAnsi="Segoe UI" w:cs="Segoe UI"/>
          <w:color w:val="000000"/>
          <w:sz w:val="27"/>
          <w:szCs w:val="27"/>
          <w:lang w:val="az-Latn-AZ"/>
        </w:rPr>
        <w:t>2.</w:t>
      </w:r>
      <w:r w:rsidRPr="00414E21">
        <w:rPr>
          <w:rFonts w:ascii="Times New Roman" w:eastAsia="Times New Roman" w:hAnsi="Times New Roman" w:cs="Times New Roman"/>
          <w:color w:val="000000"/>
          <w:sz w:val="14"/>
          <w:szCs w:val="14"/>
          <w:lang w:val="az-Latn-AZ"/>
        </w:rPr>
        <w:t>           </w:t>
      </w:r>
      <w:r w:rsidRPr="00414E21">
        <w:rPr>
          <w:rFonts w:ascii="Segoe UI" w:eastAsia="Times New Roman" w:hAnsi="Segoe UI" w:cs="Segoe UI"/>
          <w:color w:val="000000"/>
          <w:sz w:val="27"/>
          <w:szCs w:val="27"/>
          <w:lang w:val="az-Latn-AZ"/>
        </w:rPr>
        <w:t>Elektron xidmətin göstərilməsi üçün tələb olunan sənədlərin elektron formada surətləri, icranın nəticəsinin əldə edilməsi zamanı isə onların əsli bilavasitə Administrasiyaya təqdim edilməlidir.</w:t>
      </w:r>
    </w:p>
    <w:p w:rsidR="00414E21" w:rsidRPr="00414E21" w:rsidRDefault="00414E21" w:rsidP="00414E21">
      <w:pPr>
        <w:spacing w:after="0" w:line="240" w:lineRule="auto"/>
        <w:ind w:left="709" w:firstLine="142"/>
        <w:rPr>
          <w:rFonts w:ascii="Times New Roman" w:eastAsia="Times New Roman" w:hAnsi="Times New Roman" w:cs="Times New Roman"/>
          <w:color w:val="000000"/>
          <w:sz w:val="27"/>
          <w:szCs w:val="27"/>
          <w:lang w:val="az-Latn-AZ"/>
        </w:rPr>
      </w:pPr>
      <w:r w:rsidRPr="00414E21">
        <w:rPr>
          <w:rFonts w:ascii="Segoe UI" w:eastAsia="Times New Roman" w:hAnsi="Segoe UI" w:cs="Segoe UI"/>
          <w:color w:val="000000"/>
          <w:sz w:val="27"/>
          <w:szCs w:val="27"/>
          <w:lang w:val="az-Latn-AZ"/>
        </w:rPr>
        <w:t> </w:t>
      </w:r>
    </w:p>
    <w:p w:rsidR="00414E21" w:rsidRPr="00414E21" w:rsidRDefault="00414E21" w:rsidP="00414E21">
      <w:pPr>
        <w:spacing w:after="0" w:line="240" w:lineRule="auto"/>
        <w:ind w:left="993" w:firstLine="992"/>
        <w:jc w:val="both"/>
        <w:rPr>
          <w:rFonts w:ascii="Times New Roman" w:eastAsia="Times New Roman" w:hAnsi="Times New Roman" w:cs="Times New Roman"/>
          <w:color w:val="000000"/>
          <w:sz w:val="27"/>
          <w:szCs w:val="27"/>
          <w:lang w:val="az-Latn-AZ"/>
        </w:rPr>
      </w:pPr>
      <w:r w:rsidRPr="00414E21">
        <w:rPr>
          <w:rFonts w:ascii="Segoe UI" w:eastAsia="Times New Roman" w:hAnsi="Segoe UI" w:cs="Segoe UI"/>
          <w:b/>
          <w:bCs/>
          <w:color w:val="000000"/>
          <w:sz w:val="27"/>
          <w:szCs w:val="27"/>
          <w:lang w:val="az-Latn-AZ"/>
        </w:rPr>
        <w:t>3.</w:t>
      </w:r>
      <w:r w:rsidRPr="00414E21">
        <w:rPr>
          <w:rFonts w:ascii="Times New Roman" w:eastAsia="Times New Roman" w:hAnsi="Times New Roman" w:cs="Times New Roman"/>
          <w:color w:val="000000"/>
          <w:sz w:val="14"/>
          <w:szCs w:val="14"/>
          <w:lang w:val="az-Latn-AZ"/>
        </w:rPr>
        <w:t>   </w:t>
      </w:r>
      <w:r w:rsidRPr="00414E21">
        <w:rPr>
          <w:rFonts w:ascii="Segoe UI" w:eastAsia="Times New Roman" w:hAnsi="Segoe UI" w:cs="Segoe UI"/>
          <w:b/>
          <w:bCs/>
          <w:color w:val="000000"/>
          <w:sz w:val="27"/>
          <w:szCs w:val="27"/>
          <w:lang w:val="az-Latn-AZ"/>
        </w:rPr>
        <w:t>Elektron xidmətin göstərilməsi üçün</w:t>
      </w:r>
      <w:r w:rsidRPr="00414E21">
        <w:rPr>
          <w:rFonts w:ascii="Segoe UI" w:eastAsia="Times New Roman" w:hAnsi="Segoe UI" w:cs="Segoe UI"/>
          <w:color w:val="000000"/>
          <w:sz w:val="27"/>
          <w:szCs w:val="27"/>
          <w:lang w:val="az-Latn-AZ"/>
        </w:rPr>
        <w:t> </w:t>
      </w:r>
      <w:r w:rsidRPr="00414E21">
        <w:rPr>
          <w:rFonts w:ascii="Segoe UI" w:eastAsia="Times New Roman" w:hAnsi="Segoe UI" w:cs="Segoe UI"/>
          <w:b/>
          <w:bCs/>
          <w:color w:val="000000"/>
          <w:sz w:val="27"/>
          <w:szCs w:val="27"/>
          <w:lang w:val="az-Latn-AZ"/>
        </w:rPr>
        <w:t>inzibati prosedurlar</w:t>
      </w:r>
    </w:p>
    <w:p w:rsidR="00414E21" w:rsidRPr="00414E21" w:rsidRDefault="00414E21" w:rsidP="00414E21">
      <w:pPr>
        <w:spacing w:after="0" w:line="240" w:lineRule="auto"/>
        <w:ind w:hanging="426"/>
        <w:rPr>
          <w:rFonts w:ascii="Times New Roman" w:eastAsia="Times New Roman" w:hAnsi="Times New Roman" w:cs="Times New Roman"/>
          <w:color w:val="000000"/>
          <w:sz w:val="27"/>
          <w:szCs w:val="27"/>
          <w:lang w:val="az-Latn-AZ"/>
        </w:rPr>
      </w:pPr>
      <w:r w:rsidRPr="00414E21">
        <w:rPr>
          <w:rFonts w:ascii="Segoe UI" w:eastAsia="Times New Roman" w:hAnsi="Segoe UI" w:cs="Segoe UI"/>
          <w:b/>
          <w:bCs/>
          <w:color w:val="000000"/>
          <w:sz w:val="27"/>
          <w:szCs w:val="27"/>
          <w:lang w:val="az-Latn-AZ"/>
        </w:rPr>
        <w:t> </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lang w:val="az-Latn-AZ"/>
        </w:rPr>
      </w:pPr>
      <w:r w:rsidRPr="00414E21">
        <w:rPr>
          <w:rFonts w:ascii="Segoe UI" w:eastAsia="Times New Roman" w:hAnsi="Segoe UI" w:cs="Segoe UI"/>
          <w:b/>
          <w:bCs/>
          <w:color w:val="000000"/>
          <w:sz w:val="27"/>
          <w:szCs w:val="27"/>
          <w:lang w:val="az-Latn-AZ"/>
        </w:rPr>
        <w:t>3.1. İnteraktiv xidmətlər üçün sorğu:</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lang w:val="az-Latn-AZ"/>
        </w:rPr>
      </w:pPr>
      <w:r w:rsidRPr="00414E21">
        <w:rPr>
          <w:rFonts w:ascii="Segoe UI" w:eastAsia="Times New Roman" w:hAnsi="Segoe UI" w:cs="Segoe UI"/>
          <w:b/>
          <w:bCs/>
          <w:color w:val="000000"/>
          <w:sz w:val="27"/>
          <w:szCs w:val="27"/>
          <w:lang w:val="az-Latn-AZ"/>
        </w:rPr>
        <w:t>3.1.1. Sorğunun formalaşdırılması: </w:t>
      </w:r>
      <w:r w:rsidRPr="00414E21">
        <w:rPr>
          <w:rFonts w:ascii="Segoe UI" w:eastAsia="Times New Roman" w:hAnsi="Segoe UI" w:cs="Segoe UI"/>
          <w:color w:val="000000"/>
          <w:sz w:val="27"/>
          <w:szCs w:val="27"/>
          <w:lang w:val="az-Latn-AZ"/>
        </w:rPr>
        <w:t>İstifadəçi</w:t>
      </w:r>
      <w:r w:rsidRPr="00414E21">
        <w:rPr>
          <w:rFonts w:ascii="Segoe UI" w:eastAsia="Times New Roman" w:hAnsi="Segoe UI" w:cs="Segoe UI"/>
          <w:b/>
          <w:bCs/>
          <w:color w:val="000000"/>
          <w:sz w:val="27"/>
          <w:szCs w:val="27"/>
          <w:lang w:val="az-Latn-AZ"/>
        </w:rPr>
        <w:t> </w:t>
      </w:r>
      <w:r w:rsidRPr="00414E21">
        <w:rPr>
          <w:rFonts w:ascii="Segoe UI" w:eastAsia="Times New Roman" w:hAnsi="Segoe UI" w:cs="Segoe UI"/>
          <w:color w:val="000000"/>
          <w:sz w:val="27"/>
          <w:szCs w:val="27"/>
          <w:lang w:val="az-Latn-AZ"/>
        </w:rPr>
        <w:t>inzibati reqlamentin 2.4-cü bəndində göstərilən internet ünvanlara daxil olaraq müəyyənləşdirilmiş</w:t>
      </w:r>
      <w:r w:rsidRPr="00414E21">
        <w:rPr>
          <w:rFonts w:ascii="Segoe UI" w:eastAsia="Times New Roman" w:hAnsi="Segoe UI" w:cs="Segoe UI"/>
          <w:b/>
          <w:bCs/>
          <w:color w:val="000000"/>
          <w:sz w:val="27"/>
          <w:szCs w:val="27"/>
          <w:lang w:val="az-Latn-AZ"/>
        </w:rPr>
        <w:t> </w:t>
      </w:r>
      <w:r w:rsidRPr="00414E21">
        <w:rPr>
          <w:rFonts w:ascii="Segoe UI" w:eastAsia="Times New Roman" w:hAnsi="Segoe UI" w:cs="Segoe UI"/>
          <w:color w:val="000000"/>
          <w:sz w:val="27"/>
          <w:szCs w:val="27"/>
          <w:lang w:val="az-Latn-AZ"/>
        </w:rPr>
        <w:t>avtorizasiya prosesini keçir. Bundan sonra müvafiq xidmət növünü seçir, həmin xidmət növü üzrə açılan müraciət formasını doldurur və elektron imza ilə təsdiq etdikdən sonra bu inzibati reqlamentin 2.6-cı bəndində göstərilən sənədlərin skan olunmuş surətlərini əlavə edərək göndərir.</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lang w:val="az-Latn-AZ"/>
        </w:rPr>
      </w:pPr>
      <w:r w:rsidRPr="00414E21">
        <w:rPr>
          <w:rFonts w:ascii="Segoe UI" w:eastAsia="Times New Roman" w:hAnsi="Segoe UI" w:cs="Segoe UI"/>
          <w:b/>
          <w:bCs/>
          <w:color w:val="000000"/>
          <w:sz w:val="27"/>
          <w:szCs w:val="27"/>
          <w:lang w:val="az-Latn-AZ"/>
        </w:rPr>
        <w:t>3.1.2. Sorğunun qəbulu: </w:t>
      </w:r>
      <w:r w:rsidRPr="00414E21">
        <w:rPr>
          <w:rFonts w:ascii="Segoe UI" w:eastAsia="Times New Roman" w:hAnsi="Segoe UI" w:cs="Segoe UI"/>
          <w:color w:val="000000"/>
          <w:sz w:val="27"/>
          <w:szCs w:val="27"/>
          <w:lang w:val="az-Latn-AZ"/>
        </w:rPr>
        <w:t xml:space="preserve">Sorğu inzibati reqlamentin 2.4-cü bəndində göstərilən internet ünvanlara daxil olduğu tarixdə qeydə alınır və bu barədə </w:t>
      </w:r>
      <w:r w:rsidRPr="00414E21">
        <w:rPr>
          <w:rFonts w:ascii="Segoe UI" w:eastAsia="Times New Roman" w:hAnsi="Segoe UI" w:cs="Segoe UI"/>
          <w:color w:val="000000"/>
          <w:sz w:val="27"/>
          <w:szCs w:val="27"/>
          <w:lang w:val="az-Latn-AZ"/>
        </w:rPr>
        <w:lastRenderedPageBreak/>
        <w:t>dərhal istifadəçinin elektron poçt ünvanına bildiriş göndərilir. Sorğunun sonrakı icrası ilə bağlı istifadəçiyə bildiriş göndərilir.</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lang w:val="az-Latn-AZ"/>
        </w:rPr>
      </w:pPr>
      <w:r w:rsidRPr="00414E21">
        <w:rPr>
          <w:rFonts w:ascii="Segoe UI" w:eastAsia="Times New Roman" w:hAnsi="Segoe UI" w:cs="Segoe UI"/>
          <w:color w:val="000000"/>
          <w:sz w:val="27"/>
          <w:szCs w:val="27"/>
          <w:lang w:val="az-Latn-AZ"/>
        </w:rPr>
        <w:t> </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lang w:val="az-Latn-AZ"/>
        </w:rPr>
      </w:pPr>
      <w:r w:rsidRPr="00414E21">
        <w:rPr>
          <w:rFonts w:ascii="Segoe UI" w:eastAsia="Times New Roman" w:hAnsi="Segoe UI" w:cs="Segoe UI"/>
          <w:b/>
          <w:bCs/>
          <w:color w:val="000000"/>
          <w:sz w:val="27"/>
          <w:szCs w:val="27"/>
          <w:lang w:val="az-Latn-AZ"/>
        </w:rPr>
        <w:t>3.2. Elektron xidmətin göstərilməsi və ya imtina edilməsi:</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lang w:val="az-Latn-AZ"/>
        </w:rPr>
      </w:pPr>
      <w:r w:rsidRPr="00414E21">
        <w:rPr>
          <w:rFonts w:ascii="Segoe UI" w:eastAsia="Times New Roman" w:hAnsi="Segoe UI" w:cs="Segoe UI"/>
          <w:b/>
          <w:bCs/>
          <w:color w:val="000000"/>
          <w:sz w:val="27"/>
          <w:szCs w:val="27"/>
          <w:lang w:val="az-Latn-AZ"/>
        </w:rPr>
        <w:t>3.2.1. Sorğunun yerinə yetirilməsindən imtina halları: </w:t>
      </w:r>
      <w:r w:rsidRPr="00414E21">
        <w:rPr>
          <w:rFonts w:ascii="Segoe UI" w:eastAsia="Times New Roman" w:hAnsi="Segoe UI" w:cs="Segoe UI"/>
          <w:color w:val="000000"/>
          <w:sz w:val="27"/>
          <w:szCs w:val="27"/>
          <w:lang w:val="az-Latn-AZ"/>
        </w:rPr>
        <w:t>Şəhadətnamənin verilməsi üçün təqdim olunan sənədlərdə çatışmazlıqlar aşkar edildikdə sorğunun yerinə yetirilməsindən imtina edilir və imtinanın səbəbləri göstərilməklə 5 (beş) iş günü müddətində istifadəçinin elektron poçt ünvanına bildiriş göndərilir.</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lang w:val="az-Latn-AZ"/>
        </w:rPr>
      </w:pPr>
      <w:r w:rsidRPr="00414E21">
        <w:rPr>
          <w:rFonts w:ascii="Segoe UI" w:eastAsia="Times New Roman" w:hAnsi="Segoe UI" w:cs="Segoe UI"/>
          <w:b/>
          <w:bCs/>
          <w:color w:val="000000"/>
          <w:sz w:val="27"/>
          <w:szCs w:val="27"/>
          <w:lang w:val="az-Latn-AZ"/>
        </w:rPr>
        <w:t>3.2.2. Sorğunun qəbulu: </w:t>
      </w:r>
      <w:r w:rsidRPr="00414E21">
        <w:rPr>
          <w:rFonts w:ascii="Segoe UI" w:eastAsia="Times New Roman" w:hAnsi="Segoe UI" w:cs="Segoe UI"/>
          <w:color w:val="000000"/>
          <w:sz w:val="27"/>
          <w:szCs w:val="27"/>
          <w:lang w:val="az-Latn-AZ"/>
        </w:rPr>
        <w:t>İstifadəçi tərəfindən çatışmazlıqlar aradan qaldırıldıqdan və sənədlər təkrar təqdim edildikdən sonra, şəhadətnamənin verilməsi məsələsinə yenidən baxılır və nəticəsi haqqında istifadəçiyə elektron poçtla məlumat verilir.</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lang w:val="az-Latn-AZ"/>
        </w:rPr>
      </w:pPr>
      <w:r w:rsidRPr="00414E21">
        <w:rPr>
          <w:rFonts w:ascii="Segoe UI" w:eastAsia="Times New Roman" w:hAnsi="Segoe UI" w:cs="Segoe UI"/>
          <w:color w:val="000000"/>
          <w:sz w:val="27"/>
          <w:szCs w:val="27"/>
          <w:lang w:val="az-Latn-AZ"/>
        </w:rPr>
        <w:t> </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lang w:val="az-Latn-AZ"/>
        </w:rPr>
      </w:pPr>
      <w:r w:rsidRPr="00414E21">
        <w:rPr>
          <w:rFonts w:ascii="Segoe UI" w:eastAsia="Times New Roman" w:hAnsi="Segoe UI" w:cs="Segoe UI"/>
          <w:b/>
          <w:bCs/>
          <w:color w:val="000000"/>
          <w:sz w:val="27"/>
          <w:szCs w:val="27"/>
          <w:lang w:val="az-Latn-AZ"/>
        </w:rPr>
        <w:t>3.3.  Sorğunun icrası:</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lang w:val="az-Latn-AZ"/>
        </w:rPr>
      </w:pPr>
      <w:r w:rsidRPr="00414E21">
        <w:rPr>
          <w:rFonts w:ascii="Segoe UI" w:eastAsia="Times New Roman" w:hAnsi="Segoe UI" w:cs="Segoe UI"/>
          <w:b/>
          <w:bCs/>
          <w:color w:val="000000"/>
          <w:sz w:val="27"/>
          <w:szCs w:val="27"/>
          <w:lang w:val="az-Latn-AZ"/>
        </w:rPr>
        <w:t>3.3.1. Ardıcıl hər bir inzibati əməliyyat, o cümlədən məsul şəxs haqqında məlumat: </w:t>
      </w:r>
      <w:r w:rsidRPr="00414E21">
        <w:rPr>
          <w:rFonts w:ascii="Segoe UI" w:eastAsia="Times New Roman" w:hAnsi="Segoe UI" w:cs="Segoe UI"/>
          <w:color w:val="000000"/>
          <w:sz w:val="27"/>
          <w:szCs w:val="27"/>
          <w:lang w:val="az-Latn-AZ"/>
        </w:rPr>
        <w:t>Sorğu qəbul edildikdən sonra Azərbaycan Respublikası Prezidentinin 2003-cü il 27 sentyabr tarixli 935 nömrəli Fərmanı ilə təsdiq edilmiş “Dövlət hakimiyyəti orqanlarında, idarə, təşkilat və müəssisələrində kargüzarlığın aparılmasına dair Təlimat”a uyğun olaraq qeydiyyata alınır və məsul şöbəyə icra edilməsi üçün göndərilir.</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lang w:val="az-Latn-AZ"/>
        </w:rPr>
      </w:pPr>
      <w:r w:rsidRPr="00414E21">
        <w:rPr>
          <w:rFonts w:ascii="Segoe UI" w:eastAsia="Times New Roman" w:hAnsi="Segoe UI" w:cs="Segoe UI"/>
          <w:b/>
          <w:bCs/>
          <w:color w:val="000000"/>
          <w:sz w:val="27"/>
          <w:szCs w:val="27"/>
          <w:lang w:val="az-Latn-AZ"/>
        </w:rPr>
        <w:t>3.3.2.</w:t>
      </w:r>
      <w:r w:rsidRPr="00414E21">
        <w:rPr>
          <w:rFonts w:ascii="Segoe UI" w:eastAsia="Times New Roman" w:hAnsi="Segoe UI" w:cs="Segoe UI"/>
          <w:color w:val="000000"/>
          <w:sz w:val="27"/>
          <w:szCs w:val="27"/>
          <w:lang w:val="az-Latn-AZ"/>
        </w:rPr>
        <w:t> </w:t>
      </w:r>
      <w:r w:rsidRPr="00414E21">
        <w:rPr>
          <w:rFonts w:ascii="Segoe UI" w:eastAsia="Times New Roman" w:hAnsi="Segoe UI" w:cs="Segoe UI"/>
          <w:b/>
          <w:bCs/>
          <w:color w:val="000000"/>
          <w:sz w:val="27"/>
          <w:szCs w:val="27"/>
          <w:lang w:val="az-Latn-AZ"/>
        </w:rPr>
        <w:t>Hər bir inzibati əməliyyatın məzmunu, yerinə yetirilmə müddəti və/və ya maksimal yerinə yetirilmə müddəti:</w:t>
      </w:r>
      <w:r w:rsidRPr="00414E21">
        <w:rPr>
          <w:rFonts w:ascii="Segoe UI" w:eastAsia="Times New Roman" w:hAnsi="Segoe UI" w:cs="Segoe UI"/>
          <w:color w:val="000000"/>
          <w:sz w:val="27"/>
          <w:szCs w:val="27"/>
          <w:lang w:val="az-Latn-AZ"/>
        </w:rPr>
        <w:t> Məsul şöbədə sorğuya və ona əlavə edilən sənədlərə baxılır və təqdim edilmiş sənədlərdə çatışmazlıqlar aşkar edildikdə, bu barədə ərizəçinin elektron poçt ünvanına 5 (beş) iş günündən gec olmayaraq bildiriş göndərilir. Onlar aradan qaldırıldıqdan və sənədlər təkrar təqdim edildikdən sonra onlara 5 (beş) iş günü müddətində baxılır və müvafiq qərar qəbul edilir.</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lang w:val="az-Latn-AZ"/>
        </w:rPr>
      </w:pPr>
      <w:r w:rsidRPr="00414E21">
        <w:rPr>
          <w:rFonts w:ascii="Segoe UI" w:eastAsia="Times New Roman" w:hAnsi="Segoe UI" w:cs="Segoe UI"/>
          <w:b/>
          <w:bCs/>
          <w:color w:val="000000"/>
          <w:sz w:val="27"/>
          <w:szCs w:val="27"/>
          <w:lang w:val="az-Latn-AZ"/>
        </w:rPr>
        <w:t>3.3.3. İnzibati əməliyyatda iştirak edən digər dövlət orqanı haqqında məlumat: </w:t>
      </w:r>
      <w:r w:rsidRPr="00414E21">
        <w:rPr>
          <w:rFonts w:ascii="Segoe UI" w:eastAsia="Times New Roman" w:hAnsi="Segoe UI" w:cs="Segoe UI"/>
          <w:color w:val="000000"/>
          <w:sz w:val="27"/>
          <w:szCs w:val="27"/>
          <w:lang w:val="az-Latn-AZ"/>
        </w:rPr>
        <w:t>Yoxdur.</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3.3.4. Hər bir inzibati prosedurun nəticəsi və onun verilməsi qaydası: </w:t>
      </w:r>
      <w:r w:rsidRPr="00414E21">
        <w:rPr>
          <w:rFonts w:ascii="Segoe UI" w:eastAsia="Times New Roman" w:hAnsi="Segoe UI" w:cs="Segoe UI"/>
          <w:color w:val="000000"/>
          <w:sz w:val="27"/>
          <w:szCs w:val="27"/>
          <w:lang w:val="az-Latn-AZ"/>
        </w:rPr>
        <w:t xml:space="preserve">Çatışmazlıqlar və ya imtina üçün əsas olmadıqda, 5 (beş) iş günündən gec olmayaraq şəhadətnamənin verilməsi haqqında qərar qəbul edilir. Şəhadətnamənin verilməsindən imtina edilmədikdə, ərizəçi şəhadətnamənin verilməsinə görə dövlət rüsumunun ödənildiyini təsdiq edən sənəd təqdim edir. </w:t>
      </w:r>
      <w:r w:rsidRPr="00414E21">
        <w:rPr>
          <w:rFonts w:ascii="Segoe UI" w:eastAsia="Times New Roman" w:hAnsi="Segoe UI" w:cs="Segoe UI"/>
          <w:color w:val="000000"/>
          <w:sz w:val="27"/>
          <w:szCs w:val="27"/>
          <w:lang w:val="az-Latn-AZ"/>
        </w:rPr>
        <w:lastRenderedPageBreak/>
        <w:t>Bundan sonra şəhadətnamənin blankı rəsmiləşdirilərək istifadəçiyə birbaşa təqdim olunur.</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 </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3.4. Elektron xidmətin yerinə yetirilməsinə nəzarət:</w:t>
      </w:r>
      <w:r w:rsidRPr="00414E21">
        <w:rPr>
          <w:rFonts w:ascii="Segoe UI" w:eastAsia="Times New Roman" w:hAnsi="Segoe UI" w:cs="Segoe UI"/>
          <w:color w:val="000000"/>
          <w:sz w:val="27"/>
          <w:szCs w:val="27"/>
          <w:lang w:val="az-Latn-AZ"/>
        </w:rPr>
        <w:t> Xidmətin yerinə yetirilməsinə nəzarəti Administrasiyanın Hüquq, kadr və beynəlxalq əlaqələr şöbəsi həyata keçirir.</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3.4.1.  Nəzarət forması: </w:t>
      </w:r>
      <w:r w:rsidRPr="00414E21">
        <w:rPr>
          <w:rFonts w:ascii="Segoe UI" w:eastAsia="Times New Roman" w:hAnsi="Segoe UI" w:cs="Segoe UI"/>
          <w:color w:val="000000"/>
          <w:sz w:val="27"/>
          <w:szCs w:val="27"/>
          <w:lang w:val="az-Latn-AZ"/>
        </w:rPr>
        <w:t>kargüzarlıq.</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3.4.2. Nəzarət qaydası:</w:t>
      </w:r>
      <w:r w:rsidRPr="00414E21">
        <w:rPr>
          <w:rFonts w:ascii="Segoe UI" w:eastAsia="Times New Roman" w:hAnsi="Segoe UI" w:cs="Segoe UI"/>
          <w:color w:val="000000"/>
          <w:sz w:val="27"/>
          <w:szCs w:val="27"/>
          <w:lang w:val="az-Latn-AZ"/>
        </w:rPr>
        <w:t> Azərbaycan Respublikası Prezidentinin 2003-cü il 27 sentyabr tarixli 935 nömrəli Fərmanı ilə təsdiq edilmiş “Dövlət hakimiyyəti orqanlarında, idarə, təşkilat və müəssisələrində kargüzarlığın aparılmasına dair Təlimat”la müəyyən edilmiş qaydada.</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 </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3.5. Elektron xidmətin göstərilməsi üzrə mübahisələr:</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rPr>
      </w:pPr>
      <w:r w:rsidRPr="00414E21">
        <w:rPr>
          <w:rFonts w:ascii="Segoe UI" w:eastAsia="Times New Roman" w:hAnsi="Segoe UI" w:cs="Segoe UI"/>
          <w:b/>
          <w:bCs/>
          <w:color w:val="000000"/>
          <w:sz w:val="27"/>
          <w:szCs w:val="27"/>
          <w:lang w:val="az-Latn-AZ"/>
        </w:rPr>
        <w:t>3.5.1. İstifadəçinin şikayət etmək hüququ haqqında məlumat: </w:t>
      </w:r>
      <w:r w:rsidRPr="00414E21">
        <w:rPr>
          <w:rFonts w:ascii="Segoe UI" w:eastAsia="Times New Roman" w:hAnsi="Segoe UI" w:cs="Segoe UI"/>
          <w:color w:val="000000"/>
          <w:sz w:val="27"/>
          <w:szCs w:val="27"/>
          <w:lang w:val="az-Latn-AZ"/>
        </w:rPr>
        <w:t>İstifadəçi göstərilən elektron xidmətlə bağlı onu razı salmayan istənilən məsələ barədə inzibati qaydada və məhkəməyə şikayət edə bilər.</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lang w:val="az-Latn-AZ"/>
        </w:rPr>
      </w:pPr>
      <w:r w:rsidRPr="00414E21">
        <w:rPr>
          <w:rFonts w:ascii="Segoe UI" w:eastAsia="Times New Roman" w:hAnsi="Segoe UI" w:cs="Segoe UI"/>
          <w:b/>
          <w:bCs/>
          <w:color w:val="000000"/>
          <w:sz w:val="27"/>
          <w:szCs w:val="27"/>
          <w:lang w:val="az-Latn-AZ"/>
        </w:rPr>
        <w:t>3.5.2. Şikayətin əsaslandırılması və baxılması üçün lazım olan informasiya: </w:t>
      </w:r>
      <w:r w:rsidRPr="00414E21">
        <w:rPr>
          <w:rFonts w:ascii="Segoe UI" w:eastAsia="Times New Roman" w:hAnsi="Segoe UI" w:cs="Segoe UI"/>
          <w:color w:val="000000"/>
          <w:sz w:val="27"/>
          <w:szCs w:val="27"/>
          <w:lang w:val="az-Latn-AZ"/>
        </w:rPr>
        <w:t>Şikayət kağız üzərində və ya elektron qaydada tərtib olunur. Kağız üzərində şikayət Administrasiyanın poçt ünvanına, elektron şikayət isə inzibati reqlamentin 2.5-ci bəndində göstərilən e-poçt ünvanına göndərilir. Şikayət ərizəsi “İnzibati icraat haqqında” Azərbaycan Respublikası Qanununun 74-cü maddəsinə uyğun olmalıdır.</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lang w:val="az-Latn-AZ"/>
        </w:rPr>
      </w:pPr>
      <w:r w:rsidRPr="00414E21">
        <w:rPr>
          <w:rFonts w:ascii="Segoe UI" w:eastAsia="Times New Roman" w:hAnsi="Segoe UI" w:cs="Segoe UI"/>
          <w:b/>
          <w:bCs/>
          <w:color w:val="000000"/>
          <w:sz w:val="27"/>
          <w:szCs w:val="27"/>
          <w:lang w:val="az-Latn-AZ"/>
        </w:rPr>
        <w:t>3.5.3. Şikayətin baxılma müddəti: </w:t>
      </w:r>
      <w:r w:rsidRPr="00414E21">
        <w:rPr>
          <w:rFonts w:ascii="Segoe UI" w:eastAsia="Times New Roman" w:hAnsi="Segoe UI" w:cs="Segoe UI"/>
          <w:color w:val="000000"/>
          <w:sz w:val="27"/>
          <w:szCs w:val="27"/>
          <w:lang w:val="az-Latn-AZ"/>
        </w:rPr>
        <w:t>Şikayətə “İnzibati icraat haqqında” Azərbaycan Respublikası Qanununun 78.1-ci maddəsində müəyyən olunmuş müddətdə baxılır.</w:t>
      </w:r>
    </w:p>
    <w:p w:rsidR="00414E21" w:rsidRPr="00414E21" w:rsidRDefault="00414E21" w:rsidP="00414E21">
      <w:pPr>
        <w:spacing w:after="0" w:line="240" w:lineRule="auto"/>
        <w:ind w:firstLine="540"/>
        <w:jc w:val="both"/>
        <w:rPr>
          <w:rFonts w:ascii="Times New Roman" w:eastAsia="Times New Roman" w:hAnsi="Times New Roman" w:cs="Times New Roman"/>
          <w:color w:val="000000"/>
          <w:sz w:val="27"/>
          <w:szCs w:val="27"/>
          <w:lang w:val="az-Latn-AZ"/>
        </w:rPr>
      </w:pPr>
      <w:r w:rsidRPr="00414E21">
        <w:rPr>
          <w:rFonts w:ascii="Segoe UI" w:eastAsia="Times New Roman" w:hAnsi="Segoe UI" w:cs="Segoe UI"/>
          <w:b/>
          <w:bCs/>
          <w:color w:val="000000"/>
          <w:sz w:val="27"/>
          <w:szCs w:val="27"/>
          <w:lang w:val="az-Latn-AZ"/>
        </w:rPr>
        <w:t>3.5.4.</w:t>
      </w:r>
      <w:r w:rsidRPr="00414E21">
        <w:rPr>
          <w:rFonts w:ascii="Segoe UI" w:eastAsia="Times New Roman" w:hAnsi="Segoe UI" w:cs="Segoe UI"/>
          <w:color w:val="000000"/>
          <w:sz w:val="27"/>
          <w:szCs w:val="27"/>
          <w:lang w:val="az-Latn-AZ"/>
        </w:rPr>
        <w:t> Məhkəməyə verilən şikayətə Azərbaycan Respublikasının İnzibati Prosessual Məcəlləsi ilə müəyyən edilmiş qaydada baxılır.</w:t>
      </w:r>
    </w:p>
    <w:p w:rsidR="00710602" w:rsidRPr="00414E21" w:rsidRDefault="00710602">
      <w:pPr>
        <w:rPr>
          <w:lang w:val="az-Latn-AZ"/>
        </w:rPr>
      </w:pPr>
    </w:p>
    <w:sectPr w:rsidR="00710602" w:rsidRPr="00414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4B"/>
    <w:rsid w:val="00004CBB"/>
    <w:rsid w:val="000159C5"/>
    <w:rsid w:val="00017355"/>
    <w:rsid w:val="00017663"/>
    <w:rsid w:val="00026A34"/>
    <w:rsid w:val="000272E3"/>
    <w:rsid w:val="00034E08"/>
    <w:rsid w:val="00040796"/>
    <w:rsid w:val="00041C95"/>
    <w:rsid w:val="0004537D"/>
    <w:rsid w:val="00053B1D"/>
    <w:rsid w:val="0005715B"/>
    <w:rsid w:val="000575B2"/>
    <w:rsid w:val="00065452"/>
    <w:rsid w:val="000712EE"/>
    <w:rsid w:val="0007343A"/>
    <w:rsid w:val="00074908"/>
    <w:rsid w:val="00080C75"/>
    <w:rsid w:val="00082E22"/>
    <w:rsid w:val="00087ADC"/>
    <w:rsid w:val="00094910"/>
    <w:rsid w:val="000A1945"/>
    <w:rsid w:val="000A5A78"/>
    <w:rsid w:val="000B0863"/>
    <w:rsid w:val="000B3288"/>
    <w:rsid w:val="000B5534"/>
    <w:rsid w:val="000C32FD"/>
    <w:rsid w:val="000E0A57"/>
    <w:rsid w:val="000E1FF6"/>
    <w:rsid w:val="000E314F"/>
    <w:rsid w:val="000E6B76"/>
    <w:rsid w:val="000F1962"/>
    <w:rsid w:val="000F7532"/>
    <w:rsid w:val="00120F84"/>
    <w:rsid w:val="00121B05"/>
    <w:rsid w:val="0012679C"/>
    <w:rsid w:val="001315B8"/>
    <w:rsid w:val="00142747"/>
    <w:rsid w:val="00143C2B"/>
    <w:rsid w:val="00150ED0"/>
    <w:rsid w:val="00155B88"/>
    <w:rsid w:val="00162B8F"/>
    <w:rsid w:val="001645DC"/>
    <w:rsid w:val="00167DA5"/>
    <w:rsid w:val="00167DAE"/>
    <w:rsid w:val="00175880"/>
    <w:rsid w:val="00175FFE"/>
    <w:rsid w:val="001762E1"/>
    <w:rsid w:val="00182ED9"/>
    <w:rsid w:val="0018787E"/>
    <w:rsid w:val="001A21CD"/>
    <w:rsid w:val="001A4113"/>
    <w:rsid w:val="001A7899"/>
    <w:rsid w:val="001A7F24"/>
    <w:rsid w:val="001B05AF"/>
    <w:rsid w:val="001B1420"/>
    <w:rsid w:val="001C3666"/>
    <w:rsid w:val="001C6D0C"/>
    <w:rsid w:val="001D0DE1"/>
    <w:rsid w:val="001D50B8"/>
    <w:rsid w:val="001D5258"/>
    <w:rsid w:val="001D5FEB"/>
    <w:rsid w:val="001E1DEB"/>
    <w:rsid w:val="001E52C3"/>
    <w:rsid w:val="001E7235"/>
    <w:rsid w:val="001F4EAF"/>
    <w:rsid w:val="001F527B"/>
    <w:rsid w:val="00200E99"/>
    <w:rsid w:val="00205DB2"/>
    <w:rsid w:val="00210809"/>
    <w:rsid w:val="00213568"/>
    <w:rsid w:val="00235988"/>
    <w:rsid w:val="002423B8"/>
    <w:rsid w:val="00246EF9"/>
    <w:rsid w:val="00255D39"/>
    <w:rsid w:val="002646D4"/>
    <w:rsid w:val="002713D4"/>
    <w:rsid w:val="00273193"/>
    <w:rsid w:val="00281B68"/>
    <w:rsid w:val="002B06DB"/>
    <w:rsid w:val="002B0D8C"/>
    <w:rsid w:val="002B183C"/>
    <w:rsid w:val="002C39E0"/>
    <w:rsid w:val="002E1720"/>
    <w:rsid w:val="002E2AB5"/>
    <w:rsid w:val="002E5419"/>
    <w:rsid w:val="002E5E0D"/>
    <w:rsid w:val="002F1993"/>
    <w:rsid w:val="002F3E95"/>
    <w:rsid w:val="002F6018"/>
    <w:rsid w:val="00311168"/>
    <w:rsid w:val="003115F5"/>
    <w:rsid w:val="0031231D"/>
    <w:rsid w:val="00313422"/>
    <w:rsid w:val="0031741C"/>
    <w:rsid w:val="00322982"/>
    <w:rsid w:val="00323338"/>
    <w:rsid w:val="00323C94"/>
    <w:rsid w:val="00326A85"/>
    <w:rsid w:val="00327AC1"/>
    <w:rsid w:val="00332110"/>
    <w:rsid w:val="0034062B"/>
    <w:rsid w:val="00350351"/>
    <w:rsid w:val="0036572C"/>
    <w:rsid w:val="0037328D"/>
    <w:rsid w:val="00374DFE"/>
    <w:rsid w:val="003961B0"/>
    <w:rsid w:val="003A08F4"/>
    <w:rsid w:val="003A09CB"/>
    <w:rsid w:val="003B5D7E"/>
    <w:rsid w:val="003B6229"/>
    <w:rsid w:val="003B74C5"/>
    <w:rsid w:val="003C17B3"/>
    <w:rsid w:val="003C268B"/>
    <w:rsid w:val="003C7910"/>
    <w:rsid w:val="003D47F1"/>
    <w:rsid w:val="003D5A6E"/>
    <w:rsid w:val="003E1CF0"/>
    <w:rsid w:val="003E4600"/>
    <w:rsid w:val="003E69E4"/>
    <w:rsid w:val="003F0310"/>
    <w:rsid w:val="003F4CA0"/>
    <w:rsid w:val="00406D73"/>
    <w:rsid w:val="00411A41"/>
    <w:rsid w:val="00412703"/>
    <w:rsid w:val="0041428A"/>
    <w:rsid w:val="00414E21"/>
    <w:rsid w:val="00416E41"/>
    <w:rsid w:val="00436DB1"/>
    <w:rsid w:val="00444187"/>
    <w:rsid w:val="00451B8C"/>
    <w:rsid w:val="00464445"/>
    <w:rsid w:val="004678BC"/>
    <w:rsid w:val="00470212"/>
    <w:rsid w:val="004706B8"/>
    <w:rsid w:val="004750E0"/>
    <w:rsid w:val="0047670F"/>
    <w:rsid w:val="0048258E"/>
    <w:rsid w:val="00492D05"/>
    <w:rsid w:val="00495753"/>
    <w:rsid w:val="004A15FF"/>
    <w:rsid w:val="004A2388"/>
    <w:rsid w:val="004A586E"/>
    <w:rsid w:val="004B7ABF"/>
    <w:rsid w:val="004C0730"/>
    <w:rsid w:val="004C32E8"/>
    <w:rsid w:val="004D6069"/>
    <w:rsid w:val="004E2074"/>
    <w:rsid w:val="004E638A"/>
    <w:rsid w:val="004F1127"/>
    <w:rsid w:val="004F44A6"/>
    <w:rsid w:val="005008DF"/>
    <w:rsid w:val="0050176C"/>
    <w:rsid w:val="00504890"/>
    <w:rsid w:val="0051184F"/>
    <w:rsid w:val="005118E7"/>
    <w:rsid w:val="00515B12"/>
    <w:rsid w:val="005168F2"/>
    <w:rsid w:val="00523C06"/>
    <w:rsid w:val="00526DD1"/>
    <w:rsid w:val="005274DC"/>
    <w:rsid w:val="0054132E"/>
    <w:rsid w:val="00567322"/>
    <w:rsid w:val="00567BB7"/>
    <w:rsid w:val="005736F7"/>
    <w:rsid w:val="00573881"/>
    <w:rsid w:val="00574C93"/>
    <w:rsid w:val="00575209"/>
    <w:rsid w:val="00584CDE"/>
    <w:rsid w:val="00586762"/>
    <w:rsid w:val="00593D2C"/>
    <w:rsid w:val="005B4245"/>
    <w:rsid w:val="005C136B"/>
    <w:rsid w:val="005D4B0B"/>
    <w:rsid w:val="005D5EC1"/>
    <w:rsid w:val="005D6A80"/>
    <w:rsid w:val="005D7CC8"/>
    <w:rsid w:val="005E0C77"/>
    <w:rsid w:val="005E213D"/>
    <w:rsid w:val="005E32D4"/>
    <w:rsid w:val="005E46FF"/>
    <w:rsid w:val="0060147E"/>
    <w:rsid w:val="00617203"/>
    <w:rsid w:val="006358BB"/>
    <w:rsid w:val="006532A2"/>
    <w:rsid w:val="00653D2B"/>
    <w:rsid w:val="00657517"/>
    <w:rsid w:val="00676FC3"/>
    <w:rsid w:val="00681A6C"/>
    <w:rsid w:val="00681AAE"/>
    <w:rsid w:val="00683E32"/>
    <w:rsid w:val="00690432"/>
    <w:rsid w:val="00693CC6"/>
    <w:rsid w:val="006953B0"/>
    <w:rsid w:val="00697FCA"/>
    <w:rsid w:val="006A0FA7"/>
    <w:rsid w:val="006A3F71"/>
    <w:rsid w:val="006A403B"/>
    <w:rsid w:val="006A7DEB"/>
    <w:rsid w:val="006B2C31"/>
    <w:rsid w:val="006B5098"/>
    <w:rsid w:val="006C5EF0"/>
    <w:rsid w:val="006D385A"/>
    <w:rsid w:val="006D3867"/>
    <w:rsid w:val="006E139A"/>
    <w:rsid w:val="006E6265"/>
    <w:rsid w:val="006E709D"/>
    <w:rsid w:val="006F66EC"/>
    <w:rsid w:val="007016FD"/>
    <w:rsid w:val="00702B48"/>
    <w:rsid w:val="00710602"/>
    <w:rsid w:val="0071602A"/>
    <w:rsid w:val="007163C4"/>
    <w:rsid w:val="00731E89"/>
    <w:rsid w:val="00734A47"/>
    <w:rsid w:val="00740049"/>
    <w:rsid w:val="00742C3E"/>
    <w:rsid w:val="00742CA4"/>
    <w:rsid w:val="00744FB0"/>
    <w:rsid w:val="0076025C"/>
    <w:rsid w:val="00760AAC"/>
    <w:rsid w:val="00761193"/>
    <w:rsid w:val="0076369E"/>
    <w:rsid w:val="0076670B"/>
    <w:rsid w:val="00773E37"/>
    <w:rsid w:val="00774769"/>
    <w:rsid w:val="0077497A"/>
    <w:rsid w:val="00776711"/>
    <w:rsid w:val="00796B47"/>
    <w:rsid w:val="007A4245"/>
    <w:rsid w:val="007A655A"/>
    <w:rsid w:val="007B0590"/>
    <w:rsid w:val="007B46BA"/>
    <w:rsid w:val="007B6808"/>
    <w:rsid w:val="007C1CCD"/>
    <w:rsid w:val="007C4645"/>
    <w:rsid w:val="007D50FF"/>
    <w:rsid w:val="007D6D74"/>
    <w:rsid w:val="007E1710"/>
    <w:rsid w:val="007E1A82"/>
    <w:rsid w:val="007F4FCF"/>
    <w:rsid w:val="007F612A"/>
    <w:rsid w:val="008010A5"/>
    <w:rsid w:val="00806559"/>
    <w:rsid w:val="008103B0"/>
    <w:rsid w:val="00811FE7"/>
    <w:rsid w:val="00817C99"/>
    <w:rsid w:val="00824E62"/>
    <w:rsid w:val="0082589E"/>
    <w:rsid w:val="0083488D"/>
    <w:rsid w:val="0084241D"/>
    <w:rsid w:val="00856E9E"/>
    <w:rsid w:val="00864469"/>
    <w:rsid w:val="00872543"/>
    <w:rsid w:val="0088462E"/>
    <w:rsid w:val="00886759"/>
    <w:rsid w:val="00892877"/>
    <w:rsid w:val="00897CE8"/>
    <w:rsid w:val="008A325C"/>
    <w:rsid w:val="008A399E"/>
    <w:rsid w:val="008B24F8"/>
    <w:rsid w:val="008B6313"/>
    <w:rsid w:val="008B7624"/>
    <w:rsid w:val="008C50DD"/>
    <w:rsid w:val="008D58F6"/>
    <w:rsid w:val="008F51A0"/>
    <w:rsid w:val="008F6D1C"/>
    <w:rsid w:val="009044B9"/>
    <w:rsid w:val="00905D50"/>
    <w:rsid w:val="00946D5A"/>
    <w:rsid w:val="00947CC1"/>
    <w:rsid w:val="00951AFC"/>
    <w:rsid w:val="00953284"/>
    <w:rsid w:val="00953905"/>
    <w:rsid w:val="009624AA"/>
    <w:rsid w:val="00963C64"/>
    <w:rsid w:val="009646B7"/>
    <w:rsid w:val="0096486F"/>
    <w:rsid w:val="009731AD"/>
    <w:rsid w:val="00981638"/>
    <w:rsid w:val="009832A1"/>
    <w:rsid w:val="00985F1D"/>
    <w:rsid w:val="00990059"/>
    <w:rsid w:val="009939C1"/>
    <w:rsid w:val="009972A2"/>
    <w:rsid w:val="009977B7"/>
    <w:rsid w:val="009977DA"/>
    <w:rsid w:val="009A61B6"/>
    <w:rsid w:val="009A630A"/>
    <w:rsid w:val="009A72A7"/>
    <w:rsid w:val="009B4CDD"/>
    <w:rsid w:val="009B6A40"/>
    <w:rsid w:val="009E3AD2"/>
    <w:rsid w:val="009E7671"/>
    <w:rsid w:val="009F22D8"/>
    <w:rsid w:val="00A0199E"/>
    <w:rsid w:val="00A025A1"/>
    <w:rsid w:val="00A06940"/>
    <w:rsid w:val="00A121EC"/>
    <w:rsid w:val="00A15D36"/>
    <w:rsid w:val="00A16309"/>
    <w:rsid w:val="00A20428"/>
    <w:rsid w:val="00A20949"/>
    <w:rsid w:val="00A33D2E"/>
    <w:rsid w:val="00A5180F"/>
    <w:rsid w:val="00A61785"/>
    <w:rsid w:val="00A6761B"/>
    <w:rsid w:val="00A85291"/>
    <w:rsid w:val="00A867C4"/>
    <w:rsid w:val="00A877A5"/>
    <w:rsid w:val="00A90149"/>
    <w:rsid w:val="00A9065A"/>
    <w:rsid w:val="00A943BD"/>
    <w:rsid w:val="00A97D2C"/>
    <w:rsid w:val="00AA4F9E"/>
    <w:rsid w:val="00AA575C"/>
    <w:rsid w:val="00AA7A3F"/>
    <w:rsid w:val="00AB2684"/>
    <w:rsid w:val="00AC0E31"/>
    <w:rsid w:val="00AC183B"/>
    <w:rsid w:val="00AC52A7"/>
    <w:rsid w:val="00AC71CB"/>
    <w:rsid w:val="00AD1E30"/>
    <w:rsid w:val="00AD7AF3"/>
    <w:rsid w:val="00AE00AC"/>
    <w:rsid w:val="00AE5213"/>
    <w:rsid w:val="00B00494"/>
    <w:rsid w:val="00B22374"/>
    <w:rsid w:val="00B242B1"/>
    <w:rsid w:val="00B269FA"/>
    <w:rsid w:val="00B2773B"/>
    <w:rsid w:val="00B27FA6"/>
    <w:rsid w:val="00B402C0"/>
    <w:rsid w:val="00B40B10"/>
    <w:rsid w:val="00B43E34"/>
    <w:rsid w:val="00B55B40"/>
    <w:rsid w:val="00B55D97"/>
    <w:rsid w:val="00B56346"/>
    <w:rsid w:val="00B66E63"/>
    <w:rsid w:val="00B70C84"/>
    <w:rsid w:val="00B71EE6"/>
    <w:rsid w:val="00B8022E"/>
    <w:rsid w:val="00B86C6E"/>
    <w:rsid w:val="00B92E2C"/>
    <w:rsid w:val="00B95BCC"/>
    <w:rsid w:val="00B96987"/>
    <w:rsid w:val="00BA55E7"/>
    <w:rsid w:val="00BC0358"/>
    <w:rsid w:val="00BC0602"/>
    <w:rsid w:val="00BC2C7A"/>
    <w:rsid w:val="00BD49C7"/>
    <w:rsid w:val="00BF4C7D"/>
    <w:rsid w:val="00BF611A"/>
    <w:rsid w:val="00BF760D"/>
    <w:rsid w:val="00C0376B"/>
    <w:rsid w:val="00C03F4D"/>
    <w:rsid w:val="00C1114C"/>
    <w:rsid w:val="00C11769"/>
    <w:rsid w:val="00C142DD"/>
    <w:rsid w:val="00C14A83"/>
    <w:rsid w:val="00C1548C"/>
    <w:rsid w:val="00C15534"/>
    <w:rsid w:val="00C17926"/>
    <w:rsid w:val="00C330C1"/>
    <w:rsid w:val="00C37B7C"/>
    <w:rsid w:val="00C37D1D"/>
    <w:rsid w:val="00C4251C"/>
    <w:rsid w:val="00C50D8C"/>
    <w:rsid w:val="00C55E64"/>
    <w:rsid w:val="00C617CC"/>
    <w:rsid w:val="00C646D3"/>
    <w:rsid w:val="00C737F8"/>
    <w:rsid w:val="00C86730"/>
    <w:rsid w:val="00C877BF"/>
    <w:rsid w:val="00C91BCB"/>
    <w:rsid w:val="00C95B47"/>
    <w:rsid w:val="00C96942"/>
    <w:rsid w:val="00CA05D8"/>
    <w:rsid w:val="00CA2F81"/>
    <w:rsid w:val="00CA6BE5"/>
    <w:rsid w:val="00CB7219"/>
    <w:rsid w:val="00CC3EE8"/>
    <w:rsid w:val="00CC6BB7"/>
    <w:rsid w:val="00CE3096"/>
    <w:rsid w:val="00CE6E6B"/>
    <w:rsid w:val="00CF3A02"/>
    <w:rsid w:val="00CF4B9A"/>
    <w:rsid w:val="00D00213"/>
    <w:rsid w:val="00D00960"/>
    <w:rsid w:val="00D0441A"/>
    <w:rsid w:val="00D06481"/>
    <w:rsid w:val="00D1499B"/>
    <w:rsid w:val="00D21609"/>
    <w:rsid w:val="00D26DC1"/>
    <w:rsid w:val="00D3524B"/>
    <w:rsid w:val="00D3545E"/>
    <w:rsid w:val="00D4053B"/>
    <w:rsid w:val="00D45965"/>
    <w:rsid w:val="00D50A2C"/>
    <w:rsid w:val="00D73FC1"/>
    <w:rsid w:val="00D93379"/>
    <w:rsid w:val="00D9450E"/>
    <w:rsid w:val="00D959A3"/>
    <w:rsid w:val="00D9774F"/>
    <w:rsid w:val="00DA5C39"/>
    <w:rsid w:val="00DB076A"/>
    <w:rsid w:val="00DB46E1"/>
    <w:rsid w:val="00DB71D9"/>
    <w:rsid w:val="00DC2004"/>
    <w:rsid w:val="00DC6C6C"/>
    <w:rsid w:val="00DD190B"/>
    <w:rsid w:val="00DD2116"/>
    <w:rsid w:val="00DD33FD"/>
    <w:rsid w:val="00DD6191"/>
    <w:rsid w:val="00E01876"/>
    <w:rsid w:val="00E02A10"/>
    <w:rsid w:val="00E03CD6"/>
    <w:rsid w:val="00E06B87"/>
    <w:rsid w:val="00E24685"/>
    <w:rsid w:val="00E31C57"/>
    <w:rsid w:val="00E4181A"/>
    <w:rsid w:val="00E419C2"/>
    <w:rsid w:val="00E424A1"/>
    <w:rsid w:val="00E46C38"/>
    <w:rsid w:val="00E73DB1"/>
    <w:rsid w:val="00E7551E"/>
    <w:rsid w:val="00E87A9E"/>
    <w:rsid w:val="00E91468"/>
    <w:rsid w:val="00E934BB"/>
    <w:rsid w:val="00E96D37"/>
    <w:rsid w:val="00E971DA"/>
    <w:rsid w:val="00EA22D8"/>
    <w:rsid w:val="00EA23C6"/>
    <w:rsid w:val="00EB5784"/>
    <w:rsid w:val="00EB7D00"/>
    <w:rsid w:val="00EC6F79"/>
    <w:rsid w:val="00ED5430"/>
    <w:rsid w:val="00EF0655"/>
    <w:rsid w:val="00EF4783"/>
    <w:rsid w:val="00EF6C41"/>
    <w:rsid w:val="00EF7A06"/>
    <w:rsid w:val="00F01524"/>
    <w:rsid w:val="00F01FC7"/>
    <w:rsid w:val="00F040D5"/>
    <w:rsid w:val="00F04B80"/>
    <w:rsid w:val="00F10726"/>
    <w:rsid w:val="00F16320"/>
    <w:rsid w:val="00F216C6"/>
    <w:rsid w:val="00F22467"/>
    <w:rsid w:val="00F508D9"/>
    <w:rsid w:val="00F52F76"/>
    <w:rsid w:val="00F55D6F"/>
    <w:rsid w:val="00F60278"/>
    <w:rsid w:val="00F64A9C"/>
    <w:rsid w:val="00F6594B"/>
    <w:rsid w:val="00F74D73"/>
    <w:rsid w:val="00F76696"/>
    <w:rsid w:val="00F84E1B"/>
    <w:rsid w:val="00F93527"/>
    <w:rsid w:val="00FA050D"/>
    <w:rsid w:val="00FA3B7C"/>
    <w:rsid w:val="00FA65A4"/>
    <w:rsid w:val="00FD5EF0"/>
    <w:rsid w:val="00FD7536"/>
    <w:rsid w:val="00FE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65A64-9FBD-4730-BE7B-0D274FCE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4E21"/>
    <w:rPr>
      <w:color w:val="0000FF"/>
      <w:u w:val="single"/>
    </w:rPr>
  </w:style>
  <w:style w:type="character" w:styleId="EndnoteReference">
    <w:name w:val="endnote reference"/>
    <w:basedOn w:val="DefaultParagraphFont"/>
    <w:uiPriority w:val="99"/>
    <w:semiHidden/>
    <w:unhideWhenUsed/>
    <w:rsid w:val="00414E21"/>
  </w:style>
  <w:style w:type="paragraph" w:styleId="NormalWeb">
    <w:name w:val="Normal (Web)"/>
    <w:basedOn w:val="Normal"/>
    <w:uiPriority w:val="99"/>
    <w:semiHidden/>
    <w:unhideWhenUsed/>
    <w:rsid w:val="00414E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95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psstandard-department@ardda.gov.az" TargetMode="External"/><Relationship Id="rId5" Type="http://schemas.openxmlformats.org/officeDocument/2006/relationships/hyperlink" Target="http://www.ardda.gov.az/" TargetMode="External"/><Relationship Id="rId4" Type="http://schemas.openxmlformats.org/officeDocument/2006/relationships/hyperlink" Target="file:///\\fsrv\backups\ardda\gs\Natiq%20Hesenov\%D0%A0%D0%B0%D0%B1%D0%BE%D1%87%D0%B8%D0%B9%20%D1%81%D1%82%D0%BE%D0%BB\-%20http:\www.e-gov.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1515</Words>
  <Characters>8641</Characters>
  <Application>Microsoft Office Word</Application>
  <DocSecurity>0</DocSecurity>
  <Lines>72</Lines>
  <Paragraphs>20</Paragraphs>
  <ScaleCrop>false</ScaleCrop>
  <Company/>
  <LinksUpToDate>false</LinksUpToDate>
  <CharactersWithSpaces>10136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Turkan</dc:creator>
  <cp:keywords/>
  <dc:description/>
  <cp:lastModifiedBy>Turkan</cp:lastModifiedBy>
  <cp:revision>3</cp:revision>
  <dcterms:created xsi:type="dcterms:W3CDTF">2017-09-08T13:19:00Z</dcterms:created>
  <dcterms:modified xsi:type="dcterms:W3CDTF">2017-09-08T13:20:00Z</dcterms:modified>
</cp:coreProperties>
</file>