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71" w:rsidRPr="0092593F" w:rsidRDefault="003F02F8" w:rsidP="003F0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593F">
        <w:rPr>
          <w:rFonts w:ascii="Times New Roman" w:hAnsi="Times New Roman" w:cs="Times New Roman"/>
          <w:b/>
          <w:sz w:val="28"/>
          <w:szCs w:val="28"/>
        </w:rPr>
        <w:t>Övladlığa</w:t>
      </w:r>
      <w:proofErr w:type="spellEnd"/>
      <w:r w:rsidRPr="00925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93F">
        <w:rPr>
          <w:rFonts w:ascii="Times New Roman" w:hAnsi="Times New Roman" w:cs="Times New Roman"/>
          <w:b/>
          <w:sz w:val="28"/>
          <w:szCs w:val="28"/>
        </w:rPr>
        <w:t>götürmək</w:t>
      </w:r>
      <w:proofErr w:type="spellEnd"/>
      <w:r w:rsidRPr="00925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93F">
        <w:rPr>
          <w:rFonts w:ascii="Times New Roman" w:hAnsi="Times New Roman" w:cs="Times New Roman"/>
          <w:b/>
          <w:sz w:val="28"/>
          <w:szCs w:val="28"/>
        </w:rPr>
        <w:t>üçün</w:t>
      </w:r>
      <w:proofErr w:type="spellEnd"/>
      <w:r w:rsidRPr="00925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93F">
        <w:rPr>
          <w:rFonts w:ascii="Times New Roman" w:hAnsi="Times New Roman" w:cs="Times New Roman"/>
          <w:b/>
          <w:sz w:val="28"/>
          <w:szCs w:val="28"/>
        </w:rPr>
        <w:t>elektron</w:t>
      </w:r>
      <w:proofErr w:type="spellEnd"/>
      <w:r w:rsidRPr="00925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93F">
        <w:rPr>
          <w:rFonts w:ascii="Times New Roman" w:hAnsi="Times New Roman" w:cs="Times New Roman"/>
          <w:b/>
          <w:sz w:val="28"/>
          <w:szCs w:val="28"/>
        </w:rPr>
        <w:t>müraciət</w:t>
      </w:r>
      <w:proofErr w:type="spellEnd"/>
    </w:p>
    <w:p w:rsidR="00B92C5A" w:rsidRPr="0092593F" w:rsidRDefault="003F02F8" w:rsidP="00C014FD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2593F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92593F">
        <w:rPr>
          <w:rFonts w:ascii="Times New Roman" w:hAnsi="Times New Roman" w:cs="Times New Roman"/>
          <w:sz w:val="28"/>
          <w:szCs w:val="28"/>
        </w:rPr>
        <w:t>xidm</w:t>
      </w:r>
      <w:proofErr w:type="spellEnd"/>
      <w:r w:rsidRPr="0092593F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="00C014FD" w:rsidRPr="0092593F"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 vasitəsi ilə vətə</w:t>
      </w:r>
      <w:r w:rsidR="008C5289" w:rsidRPr="0092593F">
        <w:rPr>
          <w:rFonts w:ascii="Times New Roman" w:hAnsi="Times New Roman" w:cs="Times New Roman"/>
          <w:sz w:val="28"/>
          <w:szCs w:val="28"/>
          <w:lang w:val="az-Latn-AZ"/>
        </w:rPr>
        <w:t>ndaşlar ö</w:t>
      </w:r>
      <w:r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vladlığa götürmək üçün müraciət edə bilərlər. </w:t>
      </w:r>
      <w:r w:rsidR="008C5289"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xidmətdən istifadə etmək üçün   </w:t>
      </w:r>
      <w:r w:rsidR="00A4722E" w:rsidRPr="0092593F">
        <w:rPr>
          <w:rFonts w:ascii="Times New Roman" w:hAnsi="Times New Roman" w:cs="Times New Roman"/>
          <w:sz w:val="28"/>
          <w:szCs w:val="28"/>
        </w:rPr>
        <w:fldChar w:fldCharType="begin"/>
      </w:r>
      <w:r w:rsidR="00A4722E" w:rsidRPr="0092593F">
        <w:rPr>
          <w:rFonts w:ascii="Times New Roman" w:hAnsi="Times New Roman" w:cs="Times New Roman"/>
          <w:sz w:val="28"/>
          <w:szCs w:val="28"/>
          <w:lang w:val="az-Latn-AZ"/>
        </w:rPr>
        <w:instrText>HYPERLINK "https://www.e-gov.az"</w:instrText>
      </w:r>
      <w:r w:rsidR="00A4722E" w:rsidRPr="0092593F">
        <w:rPr>
          <w:rFonts w:ascii="Times New Roman" w:hAnsi="Times New Roman" w:cs="Times New Roman"/>
          <w:sz w:val="28"/>
          <w:szCs w:val="28"/>
        </w:rPr>
        <w:fldChar w:fldCharType="separate"/>
      </w:r>
      <w:r w:rsidRPr="0092593F">
        <w:rPr>
          <w:rStyle w:val="Hyperlink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A4722E" w:rsidRPr="0092593F">
        <w:rPr>
          <w:rFonts w:ascii="Times New Roman" w:hAnsi="Times New Roman" w:cs="Times New Roman"/>
          <w:sz w:val="28"/>
          <w:szCs w:val="28"/>
        </w:rPr>
        <w:fldChar w:fldCharType="end"/>
      </w:r>
      <w:r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portalına daxil olaraq</w:t>
      </w:r>
      <w:r w:rsidR="00C014FD"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 Ədliyyə Nazirliyi tərəfindən təqdim olunan elektron xidmətlərin siyahasından “Övladlığa götürmək üçün elektron müraciət</w:t>
      </w:r>
      <w:r w:rsidR="00705E3B" w:rsidRPr="0092593F">
        <w:rPr>
          <w:rFonts w:ascii="Times New Roman" w:hAnsi="Times New Roman" w:cs="Times New Roman"/>
          <w:sz w:val="28"/>
          <w:szCs w:val="28"/>
          <w:lang w:val="az-Latn-AZ"/>
        </w:rPr>
        <w:t>” elek</w:t>
      </w:r>
      <w:r w:rsidR="00C014FD" w:rsidRPr="0092593F">
        <w:rPr>
          <w:rFonts w:ascii="Times New Roman" w:hAnsi="Times New Roman" w:cs="Times New Roman"/>
          <w:sz w:val="28"/>
          <w:szCs w:val="28"/>
          <w:lang w:val="az-Latn-AZ"/>
        </w:rPr>
        <w:t>tron xidmətinə daxil olmaq lazımdır.</w:t>
      </w:r>
      <w:r w:rsidR="00C014FD" w:rsidRPr="0092593F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  <w:r w:rsidR="00C014FD" w:rsidRPr="0092593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C014FD" w:rsidRPr="0092593F" w:rsidRDefault="00C014FD" w:rsidP="00C014FD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259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4921" cy="496702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60" cy="497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FD" w:rsidRPr="0092593F" w:rsidRDefault="00C014FD" w:rsidP="00C014FD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2593F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3F02F8" w:rsidRPr="0092593F" w:rsidRDefault="00361B38" w:rsidP="003F02F8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92593F"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açılan pəncərədə “Qeydiyyat orqanı” sətrində lazımi qeydiyyat orqanını seçdikdən sonra “Övladlığa götürülən haqqında məlumat (əvvəl)”  və  “Övladlığa götürülən haqqında məlumat (sonra)” bölməsində</w:t>
      </w:r>
      <w:r w:rsidR="008E7752"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D24E0" w:rsidRPr="0092593F">
        <w:rPr>
          <w:rFonts w:ascii="Times New Roman" w:hAnsi="Times New Roman" w:cs="Times New Roman"/>
          <w:sz w:val="28"/>
          <w:szCs w:val="28"/>
          <w:lang w:val="az-Latn-AZ"/>
        </w:rPr>
        <w:t>övladlığa götürülənin adı,</w:t>
      </w:r>
      <w:r w:rsidR="008C5289"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D24E0" w:rsidRPr="0092593F">
        <w:rPr>
          <w:rFonts w:ascii="Times New Roman" w:hAnsi="Times New Roman" w:cs="Times New Roman"/>
          <w:sz w:val="28"/>
          <w:szCs w:val="28"/>
          <w:lang w:val="az-Latn-AZ"/>
        </w:rPr>
        <w:t>soyadı,</w:t>
      </w:r>
      <w:r w:rsidR="008C5289"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D24E0" w:rsidRPr="0092593F">
        <w:rPr>
          <w:rFonts w:ascii="Times New Roman" w:hAnsi="Times New Roman" w:cs="Times New Roman"/>
          <w:sz w:val="28"/>
          <w:szCs w:val="28"/>
          <w:lang w:val="az-Latn-AZ"/>
        </w:rPr>
        <w:t>doğum tarixi və yeri, cinsi,</w:t>
      </w:r>
      <w:r w:rsidR="008C5289"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D24E0"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döğum </w:t>
      </w:r>
      <w:r w:rsidR="009D24E0" w:rsidRPr="0092593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haqqında aktın qeydi və.s məlumatlar daxil edilməlidir. </w:t>
      </w:r>
      <w:r w:rsidR="009D24E0" w:rsidRPr="0092593F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(Şək:2)</w:t>
      </w:r>
    </w:p>
    <w:p w:rsidR="009D24E0" w:rsidRPr="0092593F" w:rsidRDefault="009D24E0" w:rsidP="003F02F8">
      <w:pPr>
        <w:rPr>
          <w:rFonts w:ascii="Times New Roman" w:hAnsi="Times New Roman" w:cs="Times New Roman"/>
          <w:sz w:val="28"/>
          <w:szCs w:val="28"/>
        </w:rPr>
      </w:pPr>
      <w:r w:rsidRPr="009259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91100" cy="315573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5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4E0" w:rsidRPr="0092593F" w:rsidRDefault="009D24E0" w:rsidP="009D24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93F">
        <w:rPr>
          <w:rFonts w:ascii="Times New Roman" w:hAnsi="Times New Roman" w:cs="Times New Roman"/>
          <w:i/>
          <w:sz w:val="28"/>
          <w:szCs w:val="28"/>
        </w:rPr>
        <w:t>Şəkil:2</w:t>
      </w:r>
    </w:p>
    <w:p w:rsidR="009D24E0" w:rsidRPr="0092593F" w:rsidRDefault="009D24E0" w:rsidP="009D24E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593F">
        <w:rPr>
          <w:rFonts w:ascii="Times New Roman" w:hAnsi="Times New Roman" w:cs="Times New Roman"/>
          <w:sz w:val="28"/>
          <w:szCs w:val="28"/>
        </w:rPr>
        <w:t>Sonrakı</w:t>
      </w:r>
      <w:proofErr w:type="spellEnd"/>
      <w:r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3F"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 w:rsidRPr="0092593F">
        <w:rPr>
          <w:rFonts w:ascii="Times New Roman" w:hAnsi="Times New Roman" w:cs="Times New Roman"/>
          <w:sz w:val="28"/>
          <w:szCs w:val="28"/>
        </w:rPr>
        <w:t xml:space="preserve"> </w:t>
      </w:r>
      <w:r w:rsidR="000C612F" w:rsidRPr="0092593F">
        <w:rPr>
          <w:rFonts w:ascii="Times New Roman" w:hAnsi="Times New Roman" w:cs="Times New Roman"/>
          <w:sz w:val="28"/>
          <w:szCs w:val="28"/>
        </w:rPr>
        <w:t xml:space="preserve">“Ata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“ Ana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övladlığa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götürülənin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anasının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şəxsiyyət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vəsiqəsi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soyadı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doğulduğu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yer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tarix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və.s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2F" w:rsidRPr="0092593F"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. </w:t>
      </w:r>
      <w:r w:rsidR="000C612F" w:rsidRPr="0092593F">
        <w:rPr>
          <w:rFonts w:ascii="Times New Roman" w:hAnsi="Times New Roman" w:cs="Times New Roman"/>
          <w:i/>
          <w:sz w:val="28"/>
          <w:szCs w:val="28"/>
        </w:rPr>
        <w:t>(Şək:3)</w:t>
      </w:r>
    </w:p>
    <w:p w:rsidR="000C612F" w:rsidRPr="0092593F" w:rsidRDefault="000C612F" w:rsidP="009D24E0">
      <w:pPr>
        <w:rPr>
          <w:rFonts w:ascii="Times New Roman" w:hAnsi="Times New Roman" w:cs="Times New Roman"/>
          <w:sz w:val="28"/>
          <w:szCs w:val="28"/>
        </w:rPr>
      </w:pPr>
      <w:r w:rsidRPr="009259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0950" cy="328154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409" cy="328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2F" w:rsidRPr="0092593F" w:rsidRDefault="000C612F" w:rsidP="000C61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93F">
        <w:rPr>
          <w:rFonts w:ascii="Times New Roman" w:hAnsi="Times New Roman" w:cs="Times New Roman"/>
          <w:i/>
          <w:sz w:val="28"/>
          <w:szCs w:val="28"/>
        </w:rPr>
        <w:t>Şəkil:3</w:t>
      </w:r>
    </w:p>
    <w:p w:rsidR="00AA15AD" w:rsidRPr="0092593F" w:rsidRDefault="00B92C5A" w:rsidP="000C612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593F">
        <w:rPr>
          <w:rFonts w:ascii="Times New Roman" w:hAnsi="Times New Roman" w:cs="Times New Roman"/>
          <w:sz w:val="28"/>
          <w:szCs w:val="28"/>
        </w:rPr>
        <w:lastRenderedPageBreak/>
        <w:t>Daha</w:t>
      </w:r>
      <w:proofErr w:type="spellEnd"/>
      <w:r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3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0C612F" w:rsidRPr="0092593F">
        <w:rPr>
          <w:rFonts w:ascii="Times New Roman" w:hAnsi="Times New Roman" w:cs="Times New Roman"/>
          <w:sz w:val="28"/>
          <w:szCs w:val="28"/>
        </w:rPr>
        <w:t xml:space="preserve"> </w:t>
      </w:r>
      <w:r w:rsidR="00AA15AD" w:rsidRPr="0092593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Övladlığa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götürən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kişi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Övladlığa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götürən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qadın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övladlığa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götürənin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soyadı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şəxsiyyət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vəsiqəsi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doğulduğu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yer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tarix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vətəndaşlığı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yeri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və.s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5AD" w:rsidRPr="0092593F"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r w:rsidR="00AA15AD" w:rsidRPr="0092593F">
        <w:rPr>
          <w:rFonts w:ascii="Times New Roman" w:hAnsi="Times New Roman" w:cs="Times New Roman"/>
          <w:sz w:val="28"/>
          <w:szCs w:val="28"/>
        </w:rPr>
        <w:t>. (</w:t>
      </w:r>
      <w:r w:rsidR="00AA15AD" w:rsidRPr="0092593F">
        <w:rPr>
          <w:rFonts w:ascii="Times New Roman" w:hAnsi="Times New Roman" w:cs="Times New Roman"/>
          <w:i/>
          <w:sz w:val="28"/>
          <w:szCs w:val="28"/>
        </w:rPr>
        <w:t>Şək:4)</w:t>
      </w:r>
    </w:p>
    <w:p w:rsidR="00AA15AD" w:rsidRPr="0092593F" w:rsidRDefault="00AA15AD" w:rsidP="000C612F">
      <w:pPr>
        <w:rPr>
          <w:rFonts w:ascii="Times New Roman" w:hAnsi="Times New Roman" w:cs="Times New Roman"/>
          <w:sz w:val="28"/>
          <w:szCs w:val="28"/>
        </w:rPr>
      </w:pPr>
      <w:r w:rsidRPr="009259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2224" cy="4152900"/>
            <wp:effectExtent l="19050" t="0" r="7876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64" cy="4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AD" w:rsidRPr="0092593F" w:rsidRDefault="00AA15AD" w:rsidP="00AA15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93F">
        <w:rPr>
          <w:rFonts w:ascii="Times New Roman" w:hAnsi="Times New Roman" w:cs="Times New Roman"/>
          <w:i/>
          <w:sz w:val="28"/>
          <w:szCs w:val="28"/>
        </w:rPr>
        <w:t>Şəkil:4</w:t>
      </w:r>
    </w:p>
    <w:p w:rsidR="00AA15AD" w:rsidRPr="0092593F" w:rsidRDefault="00AA15AD" w:rsidP="00AA15AD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2593F">
        <w:rPr>
          <w:rFonts w:ascii="Times New Roman" w:hAnsi="Times New Roman" w:cs="Times New Roman"/>
          <w:sz w:val="28"/>
          <w:szCs w:val="28"/>
          <w:lang w:val="az-Latn-AZ"/>
        </w:rPr>
        <w:t xml:space="preserve">Sonda istifadəçi </w:t>
      </w:r>
      <w:r w:rsidR="00B92C5A" w:rsidRPr="0092593F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Pr="0092593F">
        <w:rPr>
          <w:rFonts w:ascii="Times New Roman" w:hAnsi="Times New Roman" w:cs="Times New Roman"/>
          <w:sz w:val="28"/>
          <w:szCs w:val="28"/>
          <w:lang w:val="az-Latn-AZ"/>
        </w:rPr>
        <w:t>laqə telefonu və e-mail unvanını qeyd etdikdən sonra  “</w:t>
      </w:r>
      <w:r w:rsidRPr="0092593F">
        <w:rPr>
          <w:rFonts w:ascii="Times New Roman" w:hAnsi="Times New Roman" w:cs="Times New Roman"/>
          <w:i/>
          <w:sz w:val="28"/>
          <w:szCs w:val="28"/>
          <w:lang w:val="az-Latn-AZ"/>
        </w:rPr>
        <w:t>Təsdiq</w:t>
      </w:r>
      <w:r w:rsidRPr="0092593F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 Ədliyyə Nazirliyinin müvafiq qeydiyyat orqanına göndərmiş olacaq.</w:t>
      </w:r>
      <w:r w:rsidR="00CD744F" w:rsidRPr="0092593F">
        <w:rPr>
          <w:rFonts w:ascii="Times New Roman" w:hAnsi="Times New Roman" w:cs="Times New Roman"/>
          <w:i/>
          <w:sz w:val="28"/>
          <w:szCs w:val="28"/>
          <w:lang w:val="az-Latn-AZ"/>
        </w:rPr>
        <w:t>(Şək:5)</w:t>
      </w:r>
    </w:p>
    <w:p w:rsidR="00CD744F" w:rsidRPr="0092593F" w:rsidRDefault="00CD744F" w:rsidP="00AA15AD">
      <w:pPr>
        <w:rPr>
          <w:rFonts w:ascii="Times New Roman" w:hAnsi="Times New Roman" w:cs="Times New Roman"/>
          <w:i/>
          <w:sz w:val="28"/>
          <w:szCs w:val="28"/>
        </w:rPr>
      </w:pPr>
      <w:r w:rsidRPr="0092593F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338320" cy="744220"/>
            <wp:effectExtent l="1905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44F" w:rsidRPr="0092593F" w:rsidSect="00C014F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F02F8"/>
    <w:rsid w:val="000C612F"/>
    <w:rsid w:val="0013794D"/>
    <w:rsid w:val="00361B38"/>
    <w:rsid w:val="00374C71"/>
    <w:rsid w:val="003F02F8"/>
    <w:rsid w:val="004A6A22"/>
    <w:rsid w:val="00705E3B"/>
    <w:rsid w:val="008C5289"/>
    <w:rsid w:val="008E7752"/>
    <w:rsid w:val="0092593F"/>
    <w:rsid w:val="009D24E0"/>
    <w:rsid w:val="00A4722E"/>
    <w:rsid w:val="00AA15AD"/>
    <w:rsid w:val="00B92C5A"/>
    <w:rsid w:val="00C014FD"/>
    <w:rsid w:val="00CD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02F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BC2E-FA5C-4E8E-A9D1-D24E18E2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7</cp:revision>
  <dcterms:created xsi:type="dcterms:W3CDTF">2015-01-09T05:16:00Z</dcterms:created>
  <dcterms:modified xsi:type="dcterms:W3CDTF">2015-01-09T12:53:00Z</dcterms:modified>
</cp:coreProperties>
</file>