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2161F3" w:rsidRDefault="002161F3" w:rsidP="002161F3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2161F3">
        <w:rPr>
          <w:rFonts w:ascii="Times New Roman" w:hAnsi="Times New Roman" w:cs="Times New Roman"/>
          <w:b/>
          <w:sz w:val="32"/>
          <w:szCs w:val="32"/>
          <w:lang w:val="az-Latn-AZ"/>
        </w:rPr>
        <w:t>Sudan xüsusi istifadəyə icazənin verilməsi üçün müraciətin və sənədlərin qəbulu</w:t>
      </w:r>
    </w:p>
    <w:p w:rsidR="002161F3" w:rsidRDefault="002161F3" w:rsidP="00454271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2161F3">
        <w:rPr>
          <w:rFonts w:ascii="Times New Roman" w:hAnsi="Times New Roman" w:cs="Times New Roman"/>
          <w:sz w:val="28"/>
          <w:szCs w:val="28"/>
          <w:lang w:val="az-Latn-AZ"/>
        </w:rPr>
        <w:t xml:space="preserve">Bu xidmət vasitəsilə sudan xüsusi istifadəyə icazənin verilməsi üçün müraciət və sənədlərin qəbulu mümkündür. </w:t>
      </w:r>
      <w:r w:rsidRPr="002161F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7501A0" w:rsidRPr="002161F3">
        <w:rPr>
          <w:rFonts w:ascii="Times New Roman" w:hAnsi="Times New Roman" w:cs="Times New Roman"/>
        </w:rPr>
        <w:fldChar w:fldCharType="begin"/>
      </w:r>
      <w:r w:rsidRPr="002161F3">
        <w:rPr>
          <w:rFonts w:ascii="Times New Roman" w:hAnsi="Times New Roman" w:cs="Times New Roman"/>
          <w:lang w:val="az-Latn-AZ"/>
        </w:rPr>
        <w:instrText>HYPERLINK "https://www.e-gov.az"</w:instrText>
      </w:r>
      <w:r w:rsidR="007501A0" w:rsidRPr="002161F3">
        <w:rPr>
          <w:rFonts w:ascii="Times New Roman" w:hAnsi="Times New Roman" w:cs="Times New Roman"/>
        </w:rPr>
        <w:fldChar w:fldCharType="separate"/>
      </w:r>
      <w:r w:rsidRPr="002161F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7501A0" w:rsidRPr="002161F3">
        <w:rPr>
          <w:rFonts w:ascii="Times New Roman" w:hAnsi="Times New Roman" w:cs="Times New Roman"/>
        </w:rPr>
        <w:fldChar w:fldCharType="end"/>
      </w:r>
      <w:r w:rsidRPr="002161F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454271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2161F3">
        <w:rPr>
          <w:rFonts w:ascii="Times New Roman" w:hAnsi="Times New Roman" w:cs="Times New Roman"/>
          <w:sz w:val="28"/>
          <w:szCs w:val="28"/>
          <w:lang w:val="az-Latn-AZ"/>
        </w:rPr>
        <w:t>na daxil olaraq Ekologiya və Təbii Sərvətlər Nazirliyi tərəfindən təqdim olunan elektron xidmətlər siyahasından “Sudan xüsusi istifadəyə icazənin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(Şək:1) </w:t>
      </w:r>
    </w:p>
    <w:p w:rsidR="002161F3" w:rsidRDefault="002161F3" w:rsidP="002161F3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05475" cy="4295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F3" w:rsidRDefault="002161F3" w:rsidP="002161F3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2161F3" w:rsidRPr="00815A04" w:rsidRDefault="002161F3" w:rsidP="002161F3">
      <w:pPr>
        <w:jc w:val="center"/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p w:rsidR="002161F3" w:rsidRDefault="002161F3" w:rsidP="002161F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161F3" w:rsidRDefault="002161F3" w:rsidP="002161F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161F3" w:rsidRPr="00815A04" w:rsidRDefault="002161F3" w:rsidP="009D74DF">
      <w:pPr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Elektron xidmətə daxil olduqdan sonra xidmətdən istifadə etmək üçün sistem  istifadəçidən qeydiyyatdan kecmə</w:t>
      </w:r>
      <w:r w:rsidR="00454271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ni tələb edir.  Bunu üçün açılan pəncərədə istifadə</w:t>
      </w:r>
      <w:r w:rsidR="00454271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inin ünvanı, ev telefonu, mobil nömrəsi, elektron ünvanı, şifrə, şifrənin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təkrarı, təqdim olunan kod daxil edilərək “İrəli” düyməsini seçmək lazımdır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.(Şək:2)</w:t>
      </w:r>
    </w:p>
    <w:p w:rsidR="002161F3" w:rsidRPr="00815A04" w:rsidRDefault="002161F3" w:rsidP="002161F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2161F3" w:rsidRPr="00815A04" w:rsidRDefault="002161F3" w:rsidP="002161F3">
      <w:pPr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590617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F3" w:rsidRPr="00815A04" w:rsidRDefault="002161F3" w:rsidP="002161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5A0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815A04"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2161F3" w:rsidRPr="00815A04" w:rsidRDefault="002161F3" w:rsidP="002161F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2161F3" w:rsidRPr="00815A04" w:rsidRDefault="002161F3" w:rsidP="002161F3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Növbəti mərhələdə istifadə</w:t>
      </w:r>
      <w:r w:rsidR="009D74DF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inin fiziki və</w:t>
      </w:r>
      <w:r w:rsidR="009D74DF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ya hüquq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>i şəxs olamsı və fəaliyyət növü barədə məlumatlar daxil edilmə</w:t>
      </w:r>
      <w:r w:rsidR="009D74DF">
        <w:rPr>
          <w:rFonts w:ascii="Times New Roman" w:hAnsi="Times New Roman" w:cs="Times New Roman"/>
          <w:noProof/>
          <w:sz w:val="28"/>
          <w:szCs w:val="28"/>
          <w:lang w:val="az-Latn-AZ"/>
        </w:rPr>
        <w:t>lidir.</w:t>
      </w:r>
      <w:r w:rsidRPr="00815A04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</w:t>
      </w:r>
      <w:r w:rsidRPr="00815A04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(Şək:3)</w:t>
      </w:r>
    </w:p>
    <w:p w:rsidR="002161F3" w:rsidRPr="00815A04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1715802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F3" w:rsidRPr="00815A04" w:rsidRDefault="002161F3" w:rsidP="002161F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Pr="00815A04" w:rsidRDefault="002161F3" w:rsidP="009D74D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t>Daha sonra “Tələb olunan sənədlər” bölməsində elektron xidmətin göstərilməsi üçün ərizə forması,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s</w:t>
      </w:r>
      <w:r w:rsidRPr="002161F3">
        <w:rPr>
          <w:rFonts w:ascii="Times New Roman" w:hAnsi="Times New Roman" w:cs="Times New Roman"/>
          <w:noProof/>
          <w:sz w:val="28"/>
          <w:szCs w:val="28"/>
        </w:rPr>
        <w:t>uyun məişət-təsərrüfat məqsədi ilə istifadəyə yararlığı barədə Azərbaycan Respublikası Səhiyyə Nazirliyinin Respublika Gigiyena və Epidemiologiya Mərkəzinin rəyi</w:t>
      </w:r>
      <w:r>
        <w:rPr>
          <w:rFonts w:ascii="Times New Roman" w:hAnsi="Times New Roman" w:cs="Times New Roman"/>
          <w:noProof/>
          <w:sz w:val="28"/>
          <w:szCs w:val="28"/>
        </w:rPr>
        <w:t>, s</w:t>
      </w:r>
      <w:r w:rsidRPr="002161F3">
        <w:rPr>
          <w:rFonts w:ascii="Times New Roman" w:hAnsi="Times New Roman" w:cs="Times New Roman"/>
          <w:noProof/>
          <w:sz w:val="28"/>
          <w:szCs w:val="28"/>
        </w:rPr>
        <w:t>u mənbəyinin fiziki və texniki parametrləri (quyunun dərinliyi, debiti, nasosların markası) və mənbə</w:t>
      </w:r>
      <w:r w:rsidR="001056E8">
        <w:rPr>
          <w:rFonts w:ascii="Times New Roman" w:hAnsi="Times New Roman" w:cs="Times New Roman"/>
          <w:noProof/>
          <w:sz w:val="28"/>
          <w:szCs w:val="28"/>
        </w:rPr>
        <w:t>nin mövcud su ehtiyatları</w:t>
      </w:r>
      <w:r>
        <w:rPr>
          <w:rFonts w:ascii="Times New Roman" w:hAnsi="Times New Roman" w:cs="Times New Roman"/>
          <w:noProof/>
          <w:sz w:val="28"/>
          <w:szCs w:val="28"/>
        </w:rPr>
        <w:t>, q</w:t>
      </w:r>
      <w:r w:rsidRPr="002161F3">
        <w:rPr>
          <w:rFonts w:ascii="Times New Roman" w:hAnsi="Times New Roman" w:cs="Times New Roman"/>
          <w:noProof/>
          <w:sz w:val="28"/>
          <w:szCs w:val="28"/>
        </w:rPr>
        <w:t>əbul olunan suyun kəmiyyət və keyfiyyət göstəricilə</w:t>
      </w:r>
      <w:r w:rsidR="001056E8">
        <w:rPr>
          <w:rFonts w:ascii="Times New Roman" w:hAnsi="Times New Roman" w:cs="Times New Roman"/>
          <w:noProof/>
          <w:sz w:val="28"/>
          <w:szCs w:val="28"/>
        </w:rPr>
        <w:t>ri</w:t>
      </w:r>
      <w:r>
        <w:rPr>
          <w:rFonts w:ascii="Times New Roman" w:hAnsi="Times New Roman" w:cs="Times New Roman"/>
          <w:noProof/>
          <w:sz w:val="28"/>
          <w:szCs w:val="28"/>
        </w:rPr>
        <w:t>, t</w:t>
      </w:r>
      <w:r w:rsidRPr="002161F3">
        <w:rPr>
          <w:rFonts w:ascii="Times New Roman" w:hAnsi="Times New Roman" w:cs="Times New Roman"/>
          <w:noProof/>
          <w:sz w:val="28"/>
          <w:szCs w:val="28"/>
        </w:rPr>
        <w:t>ullantı sularının təmizlənməsi, axıntı əraziləri və suların tərkibinə nəzarətin təşkili barədə məlumat</w:t>
      </w:r>
      <w:r w:rsidR="001056E8">
        <w:rPr>
          <w:rFonts w:ascii="Times New Roman" w:hAnsi="Times New Roman" w:cs="Times New Roman"/>
          <w:noProof/>
          <w:sz w:val="28"/>
          <w:szCs w:val="28"/>
        </w:rPr>
        <w:t>lar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və s.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sənədlər 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“Choose File” </w:t>
      </w:r>
      <w:r w:rsidRPr="00815A04">
        <w:rPr>
          <w:rFonts w:ascii="Times New Roman" w:hAnsi="Times New Roman" w:cs="Times New Roman"/>
          <w:noProof/>
          <w:sz w:val="28"/>
          <w:szCs w:val="28"/>
        </w:rPr>
        <w:t>düyməsindən istifadə etməklə sistemə daxil edilməlidir.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 (Şək:4) </w:t>
      </w: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9223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F3" w:rsidRDefault="002161F3" w:rsidP="002161F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Pr="00815A04" w:rsidRDefault="002161F3" w:rsidP="002161F3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815A04">
        <w:rPr>
          <w:rFonts w:ascii="Times New Roman" w:hAnsi="Times New Roman" w:cs="Times New Roman"/>
          <w:noProof/>
          <w:sz w:val="28"/>
          <w:szCs w:val="28"/>
        </w:rPr>
        <w:lastRenderedPageBreak/>
        <w:t>Sonda istifadə</w:t>
      </w:r>
      <w:r w:rsidR="00F16C6D">
        <w:rPr>
          <w:rFonts w:ascii="Times New Roman" w:hAnsi="Times New Roman" w:cs="Times New Roman"/>
          <w:noProof/>
          <w:sz w:val="28"/>
          <w:szCs w:val="28"/>
        </w:rPr>
        <w:t>ç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i təqdim olunan kodu </w:t>
      </w:r>
      <w:r w:rsidR="009C12A2">
        <w:rPr>
          <w:rFonts w:ascii="Times New Roman" w:hAnsi="Times New Roman" w:cs="Times New Roman"/>
          <w:noProof/>
          <w:sz w:val="28"/>
          <w:szCs w:val="28"/>
        </w:rPr>
        <w:t xml:space="preserve">və  müvafiq qeydi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daxil edərək </w:t>
      </w:r>
      <w:r w:rsidRPr="00815A04">
        <w:rPr>
          <w:rFonts w:ascii="Times New Roman" w:hAnsi="Times New Roman" w:cs="Times New Roman"/>
          <w:i/>
          <w:noProof/>
          <w:sz w:val="28"/>
          <w:szCs w:val="28"/>
        </w:rPr>
        <w:t xml:space="preserve">“Göndər” </w:t>
      </w:r>
      <w:r w:rsidRPr="00815A04">
        <w:rPr>
          <w:rFonts w:ascii="Times New Roman" w:hAnsi="Times New Roman" w:cs="Times New Roman"/>
          <w:noProof/>
          <w:sz w:val="28"/>
          <w:szCs w:val="28"/>
        </w:rPr>
        <w:t xml:space="preserve">düyməsini seçərək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A0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Ekologiya</w:t>
      </w:r>
      <w:proofErr w:type="spellEnd"/>
      <w:proofErr w:type="gram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Təbii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Sərvətlər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A0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815A04">
        <w:rPr>
          <w:rFonts w:ascii="Times New Roman" w:hAnsi="Times New Roman" w:cs="Times New Roman"/>
          <w:sz w:val="28"/>
          <w:szCs w:val="28"/>
        </w:rPr>
        <w:t xml:space="preserve"> </w:t>
      </w:r>
      <w:r w:rsidRPr="00815A04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  <w:r w:rsidRPr="00815A04">
        <w:rPr>
          <w:rFonts w:ascii="Times New Roman" w:hAnsi="Times New Roman" w:cs="Times New Roman"/>
          <w:i/>
          <w:sz w:val="28"/>
          <w:szCs w:val="28"/>
          <w:lang w:val="az-Latn-AZ"/>
        </w:rPr>
        <w:t>(Şək:5)</w:t>
      </w:r>
    </w:p>
    <w:p w:rsidR="002161F3" w:rsidRPr="00815A04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2952750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F3" w:rsidRPr="002161F3" w:rsidRDefault="002161F3" w:rsidP="002161F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Şəkil:5</w:t>
      </w:r>
    </w:p>
    <w:p w:rsidR="002161F3" w:rsidRP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Pr="00815A04" w:rsidRDefault="002161F3" w:rsidP="002161F3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Default="002161F3" w:rsidP="002161F3">
      <w:pPr>
        <w:rPr>
          <w:rFonts w:ascii="Times New Roman" w:hAnsi="Times New Roman" w:cs="Times New Roman"/>
          <w:noProof/>
          <w:sz w:val="28"/>
          <w:szCs w:val="28"/>
        </w:rPr>
      </w:pPr>
    </w:p>
    <w:p w:rsidR="002161F3" w:rsidRPr="002161F3" w:rsidRDefault="002161F3" w:rsidP="002161F3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2161F3" w:rsidRPr="002161F3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1F3"/>
    <w:rsid w:val="001056E8"/>
    <w:rsid w:val="002161F3"/>
    <w:rsid w:val="002169FC"/>
    <w:rsid w:val="00454271"/>
    <w:rsid w:val="007501A0"/>
    <w:rsid w:val="007B7EAE"/>
    <w:rsid w:val="009C12A2"/>
    <w:rsid w:val="009D74DF"/>
    <w:rsid w:val="00AE0DD1"/>
    <w:rsid w:val="00C315F4"/>
    <w:rsid w:val="00D33BB2"/>
    <w:rsid w:val="00F1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61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6</cp:revision>
  <dcterms:created xsi:type="dcterms:W3CDTF">2015-01-21T07:38:00Z</dcterms:created>
  <dcterms:modified xsi:type="dcterms:W3CDTF">2015-02-16T13:00:00Z</dcterms:modified>
</cp:coreProperties>
</file>