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8C2990" w:rsidP="00016C1F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C2990">
        <w:rPr>
          <w:rFonts w:ascii="Times New Roman" w:hAnsi="Times New Roman" w:cs="Times New Roman"/>
          <w:b/>
          <w:sz w:val="32"/>
          <w:szCs w:val="32"/>
        </w:rPr>
        <w:t>Dərman</w:t>
      </w:r>
      <w:proofErr w:type="spellEnd"/>
      <w:r w:rsidRPr="008C29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2990">
        <w:rPr>
          <w:rFonts w:ascii="Times New Roman" w:hAnsi="Times New Roman" w:cs="Times New Roman"/>
          <w:b/>
          <w:sz w:val="32"/>
          <w:szCs w:val="32"/>
        </w:rPr>
        <w:t>vasitələrinin</w:t>
      </w:r>
      <w:proofErr w:type="spellEnd"/>
      <w:r w:rsidRPr="008C29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2990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8C29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2990">
        <w:rPr>
          <w:rFonts w:ascii="Times New Roman" w:hAnsi="Times New Roman" w:cs="Times New Roman"/>
          <w:b/>
          <w:sz w:val="32"/>
          <w:szCs w:val="32"/>
        </w:rPr>
        <w:t>dərman</w:t>
      </w:r>
      <w:proofErr w:type="spellEnd"/>
      <w:r w:rsidRPr="008C29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2990">
        <w:rPr>
          <w:rFonts w:ascii="Times New Roman" w:hAnsi="Times New Roman" w:cs="Times New Roman"/>
          <w:b/>
          <w:sz w:val="32"/>
          <w:szCs w:val="32"/>
        </w:rPr>
        <w:t>maddələrinin</w:t>
      </w:r>
      <w:proofErr w:type="spellEnd"/>
      <w:r w:rsidRPr="008C29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2990">
        <w:rPr>
          <w:rFonts w:ascii="Times New Roman" w:hAnsi="Times New Roman" w:cs="Times New Roman"/>
          <w:b/>
          <w:sz w:val="32"/>
          <w:szCs w:val="32"/>
        </w:rPr>
        <w:t>dövlət</w:t>
      </w:r>
      <w:proofErr w:type="spellEnd"/>
      <w:r w:rsidRPr="008C29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2990">
        <w:rPr>
          <w:rFonts w:ascii="Times New Roman" w:hAnsi="Times New Roman" w:cs="Times New Roman"/>
          <w:b/>
          <w:sz w:val="32"/>
          <w:szCs w:val="32"/>
        </w:rPr>
        <w:t>qeydiyyatı</w:t>
      </w:r>
      <w:proofErr w:type="spellEnd"/>
      <w:r w:rsidRPr="008C29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2990">
        <w:rPr>
          <w:rFonts w:ascii="Times New Roman" w:hAnsi="Times New Roman" w:cs="Times New Roman"/>
          <w:b/>
          <w:sz w:val="32"/>
          <w:szCs w:val="32"/>
        </w:rPr>
        <w:t>şəhadətnaməsinin</w:t>
      </w:r>
      <w:proofErr w:type="spellEnd"/>
      <w:r w:rsidRPr="008C29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2990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8C29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2990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8C29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2990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8C29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2990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8C29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2990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8C29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2990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8C2990" w:rsidRDefault="008C2990" w:rsidP="00016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990" w:rsidRDefault="008C2990" w:rsidP="00016C1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8C2990">
        <w:rPr>
          <w:rFonts w:ascii="Times New Roman" w:hAnsi="Times New Roman" w:cs="Times New Roman"/>
          <w:sz w:val="28"/>
          <w:szCs w:val="28"/>
        </w:rPr>
        <w:t>ərman</w:t>
      </w:r>
      <w:proofErr w:type="spellEnd"/>
      <w:r w:rsidRPr="008C2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 w:cs="Times New Roman"/>
          <w:sz w:val="28"/>
          <w:szCs w:val="28"/>
        </w:rPr>
        <w:t>vasitələrinin</w:t>
      </w:r>
      <w:proofErr w:type="spellEnd"/>
      <w:r w:rsidRPr="008C2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8C2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 w:cs="Times New Roman"/>
          <w:sz w:val="28"/>
          <w:szCs w:val="28"/>
        </w:rPr>
        <w:t>dərman</w:t>
      </w:r>
      <w:proofErr w:type="spellEnd"/>
      <w:r w:rsidRPr="008C2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 w:cs="Times New Roman"/>
          <w:sz w:val="28"/>
          <w:szCs w:val="28"/>
        </w:rPr>
        <w:t>maddələrinin</w:t>
      </w:r>
      <w:proofErr w:type="spellEnd"/>
      <w:r w:rsidRPr="008C2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 w:cs="Times New Roman"/>
          <w:sz w:val="28"/>
          <w:szCs w:val="28"/>
        </w:rPr>
        <w:t>dövlət</w:t>
      </w:r>
      <w:proofErr w:type="spellEnd"/>
      <w:r w:rsidRPr="008C2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 w:cs="Times New Roman"/>
          <w:sz w:val="28"/>
          <w:szCs w:val="28"/>
        </w:rPr>
        <w:t>qeydiyyatı</w:t>
      </w:r>
      <w:proofErr w:type="spellEnd"/>
      <w:r w:rsidRPr="008C2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 w:cs="Times New Roman"/>
          <w:sz w:val="28"/>
          <w:szCs w:val="28"/>
        </w:rPr>
        <w:t>şəhadətnaməsinin</w:t>
      </w:r>
      <w:proofErr w:type="spellEnd"/>
      <w:r w:rsidRPr="008C2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8C2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8C2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8C2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8C2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8C2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990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 w:rsidR="00182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0C8"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 w:rsidR="00182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20C8"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187E9A">
        <w:fldChar w:fldCharType="begin"/>
      </w:r>
      <w:r>
        <w:instrText>HYPERLINK "https://www.e-gov.az"</w:instrText>
      </w:r>
      <w:r w:rsidR="00187E9A">
        <w:fldChar w:fldCharType="separate"/>
      </w:r>
      <w:r w:rsidRPr="00B13C23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187E9A">
        <w:fldChar w:fldCharType="end"/>
      </w:r>
      <w:r w:rsidR="004301B6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Səhiyyə Nazirliyi tərəfindən təqdim olunan elektron xidmətlər siyahısından “</w:t>
      </w:r>
      <w:r w:rsidRPr="008C2990">
        <w:rPr>
          <w:rFonts w:ascii="Times New Roman" w:hAnsi="Times New Roman" w:cs="Times New Roman"/>
          <w:sz w:val="28"/>
          <w:szCs w:val="28"/>
          <w:lang w:val="az-Latn-AZ"/>
        </w:rPr>
        <w:t>Dərman vasitələrinin və dərman maddələrinin dövlət qeydiyyatı şəhadətnaməsinin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 (Şək:1)</w:t>
      </w:r>
    </w:p>
    <w:p w:rsidR="00016C1F" w:rsidRDefault="00016C1F" w:rsidP="00016C1F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16C1F" w:rsidRDefault="00016C1F" w:rsidP="00016C1F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C2990" w:rsidRDefault="008C2990" w:rsidP="00016C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3550" cy="3895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990" w:rsidRDefault="008C2990" w:rsidP="00016C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0217CF" w:rsidRDefault="000217CF" w:rsidP="00016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7CF" w:rsidRDefault="000217CF" w:rsidP="00016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7CF" w:rsidRDefault="000217CF" w:rsidP="00016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7CF" w:rsidRDefault="000217CF" w:rsidP="00016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7CF" w:rsidRDefault="000217CF" w:rsidP="00016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7CF" w:rsidRDefault="000217CF" w:rsidP="00016C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olduqdan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açılan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Ərizələrim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bölməsində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ərizələrin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siyahasını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verir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217CF" w:rsidRDefault="000217CF" w:rsidP="00016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7CF" w:rsidRDefault="008C666F" w:rsidP="00016C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08403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CF" w:rsidRDefault="000217CF" w:rsidP="00016C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0217CF" w:rsidRDefault="000217CF" w:rsidP="00016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7CF" w:rsidRDefault="000217CF" w:rsidP="00016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7CF" w:rsidRDefault="000217CF" w:rsidP="00016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7CF" w:rsidRDefault="000217CF" w:rsidP="00016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7CF" w:rsidRDefault="000217CF" w:rsidP="00016C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göndərmək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Yeni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ərizə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bölməsinə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olmalıdır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xidmətə</w:t>
      </w:r>
      <w:proofErr w:type="spellEnd"/>
      <w:r w:rsidR="00430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1B6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430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1B6">
        <w:rPr>
          <w:rFonts w:ascii="Times New Roman" w:hAnsi="Times New Roman" w:cs="Times New Roman"/>
          <w:sz w:val="28"/>
          <w:szCs w:val="28"/>
        </w:rPr>
        <w:t>olduqdan</w:t>
      </w:r>
      <w:proofErr w:type="spellEnd"/>
      <w:r w:rsidR="00430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1B6">
        <w:rPr>
          <w:rFonts w:ascii="Times New Roman" w:hAnsi="Times New Roman" w:cs="Times New Roman"/>
          <w:sz w:val="28"/>
          <w:szCs w:val="28"/>
        </w:rPr>
        <w:t>sona</w:t>
      </w:r>
      <w:proofErr w:type="spellEnd"/>
      <w:r w:rsidR="004301B6">
        <w:rPr>
          <w:rFonts w:ascii="Times New Roman" w:hAnsi="Times New Roman" w:cs="Times New Roman"/>
          <w:sz w:val="28"/>
          <w:szCs w:val="28"/>
        </w:rPr>
        <w:t xml:space="preserve"> a</w:t>
      </w:r>
      <w:r w:rsidR="004301B6">
        <w:rPr>
          <w:rFonts w:ascii="Times New Roman" w:hAnsi="Times New Roman" w:cs="Times New Roman"/>
          <w:sz w:val="28"/>
          <w:szCs w:val="28"/>
          <w:lang w:val="az-Latn-AZ"/>
        </w:rPr>
        <w:t>ç</w:t>
      </w:r>
      <w:proofErr w:type="spellStart"/>
      <w:r>
        <w:rPr>
          <w:rFonts w:ascii="Times New Roman" w:hAnsi="Times New Roman" w:cs="Times New Roman"/>
          <w:sz w:val="28"/>
          <w:szCs w:val="28"/>
        </w:rPr>
        <w:t>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pəncərədə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müəssisə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rəhbərinin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9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soyadını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atasının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</w:t>
      </w:r>
      <w:r w:rsidR="004301B6">
        <w:rPr>
          <w:rFonts w:ascii="Times New Roman" w:hAnsi="Times New Roman" w:cs="Times New Roman"/>
          <w:sz w:val="28"/>
          <w:szCs w:val="28"/>
        </w:rPr>
        <w:t>xsin</w:t>
      </w:r>
      <w:proofErr w:type="spellEnd"/>
      <w:r w:rsidR="00430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1B6"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 w:rsidR="004301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hesablaşma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hesabıının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bankı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41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hesablaşma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r w:rsidR="004301B6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430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1B6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430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1B6">
        <w:rPr>
          <w:rFonts w:ascii="Times New Roman" w:hAnsi="Times New Roman" w:cs="Times New Roman"/>
          <w:sz w:val="28"/>
          <w:szCs w:val="28"/>
        </w:rPr>
        <w:t>et</w:t>
      </w:r>
      <w:r>
        <w:rPr>
          <w:rFonts w:ascii="Times New Roman" w:hAnsi="Times New Roman" w:cs="Times New Roman"/>
          <w:sz w:val="28"/>
          <w:szCs w:val="28"/>
        </w:rPr>
        <w:t>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:3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217CF" w:rsidRDefault="000217CF" w:rsidP="00016C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8672" cy="3667125"/>
            <wp:effectExtent l="19050" t="0" r="4928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CF" w:rsidRDefault="000217CF" w:rsidP="00016C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:3</w:t>
      </w:r>
      <w:proofErr w:type="gramEnd"/>
    </w:p>
    <w:p w:rsidR="000217CF" w:rsidRDefault="000217CF" w:rsidP="00016C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r w:rsidR="00733090">
        <w:rPr>
          <w:rFonts w:ascii="Times New Roman" w:hAnsi="Times New Roman" w:cs="Times New Roman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Şəxsi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məlumatlar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bölməsində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fəaliyyət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733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090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733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090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7330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3090">
        <w:rPr>
          <w:rFonts w:ascii="Times New Roman" w:hAnsi="Times New Roman" w:cs="Times New Roman"/>
          <w:sz w:val="28"/>
          <w:szCs w:val="28"/>
        </w:rPr>
        <w:t>faks</w:t>
      </w:r>
      <w:proofErr w:type="spellEnd"/>
      <w:r w:rsidR="00733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090"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</w:t>
      </w:r>
      <w:r w:rsidR="0073309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733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</w:t>
      </w:r>
      <w:r w:rsidR="00733090">
        <w:rPr>
          <w:rFonts w:ascii="Times New Roman" w:hAnsi="Times New Roman" w:cs="Times New Roman"/>
          <w:sz w:val="28"/>
          <w:szCs w:val="28"/>
        </w:rPr>
        <w:t>lumatları</w:t>
      </w:r>
      <w:proofErr w:type="spellEnd"/>
      <w:r w:rsidR="00733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.(Şək:4)</w:t>
      </w:r>
    </w:p>
    <w:p w:rsidR="000217CF" w:rsidRPr="000217CF" w:rsidRDefault="000217CF" w:rsidP="00016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7C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331392"/>
            <wp:effectExtent l="1905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:4</w:t>
      </w:r>
      <w:proofErr w:type="gramEnd"/>
    </w:p>
    <w:p w:rsidR="000217CF" w:rsidRDefault="000217CF" w:rsidP="00016C1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Növbəti mərhələdə ə</w:t>
      </w:r>
      <w:r w:rsidRPr="000217CF">
        <w:rPr>
          <w:rFonts w:ascii="Times New Roman" w:hAnsi="Times New Roman" w:cs="Times New Roman"/>
          <w:noProof/>
          <w:sz w:val="28"/>
          <w:szCs w:val="28"/>
        </w:rPr>
        <w:t>rizəçinin vergi uçotuna alınmasını təsdiq edən şəhdətnamənin surəti (notarial təsdiqlə)</w:t>
      </w:r>
      <w:r>
        <w:rPr>
          <w:rFonts w:ascii="Times New Roman" w:hAnsi="Times New Roman" w:cs="Times New Roman"/>
          <w:noProof/>
          <w:sz w:val="28"/>
          <w:szCs w:val="28"/>
        </w:rPr>
        <w:t>, d</w:t>
      </w:r>
      <w:r w:rsidRPr="000217CF">
        <w:rPr>
          <w:rFonts w:ascii="Times New Roman" w:hAnsi="Times New Roman" w:cs="Times New Roman"/>
          <w:noProof/>
          <w:sz w:val="28"/>
          <w:szCs w:val="28"/>
        </w:rPr>
        <w:t>övlət rüsumunun ödənilməsini təsdiq edən bankdan çıxarışın surəti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və s. sənədləri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“Yüklə” </w:t>
      </w:r>
      <w:r w:rsidR="00016C1F">
        <w:rPr>
          <w:rFonts w:ascii="Times New Roman" w:hAnsi="Times New Roman" w:cs="Times New Roman"/>
          <w:noProof/>
          <w:sz w:val="28"/>
          <w:szCs w:val="28"/>
        </w:rPr>
        <w:t>düyməsindən istifadə etməklə yükləmək lazımdır. (Şək:5)</w:t>
      </w:r>
      <w:r w:rsidRPr="000217CF">
        <w:rPr>
          <w:rFonts w:ascii="Times New Roman" w:hAnsi="Times New Roman" w:cs="Times New Roman"/>
          <w:noProof/>
          <w:sz w:val="28"/>
          <w:szCs w:val="28"/>
        </w:rPr>
        <w:tab/>
      </w:r>
    </w:p>
    <w:p w:rsidR="000217CF" w:rsidRDefault="000217CF" w:rsidP="00016C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846584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1F" w:rsidRDefault="00016C1F" w:rsidP="00016C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:5</w:t>
      </w:r>
      <w:proofErr w:type="gramEnd"/>
    </w:p>
    <w:p w:rsidR="00016C1F" w:rsidRPr="001602EA" w:rsidRDefault="00016C1F" w:rsidP="00016C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saxlayaraq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Təsdiq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et”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Səhiyyə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orqanına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6C1F" w:rsidRPr="003A1672" w:rsidRDefault="00016C1F" w:rsidP="00016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6C1F" w:rsidRPr="00016C1F" w:rsidRDefault="00016C1F" w:rsidP="00016C1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2990" w:rsidRPr="008C2990" w:rsidRDefault="008C2990" w:rsidP="00016C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2990" w:rsidRPr="008C2990" w:rsidSect="000217C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990"/>
    <w:rsid w:val="00016C1F"/>
    <w:rsid w:val="000217CF"/>
    <w:rsid w:val="001820C8"/>
    <w:rsid w:val="00187E9A"/>
    <w:rsid w:val="004301B6"/>
    <w:rsid w:val="00733090"/>
    <w:rsid w:val="007B7EAE"/>
    <w:rsid w:val="0083509C"/>
    <w:rsid w:val="008C2990"/>
    <w:rsid w:val="008C666F"/>
    <w:rsid w:val="008E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299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5</cp:revision>
  <dcterms:created xsi:type="dcterms:W3CDTF">2015-02-23T10:06:00Z</dcterms:created>
  <dcterms:modified xsi:type="dcterms:W3CDTF">2015-03-19T07:43:00Z</dcterms:modified>
</cp:coreProperties>
</file>